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b w:val="0"/>
          <w:bCs/>
          <w:sz w:val="36"/>
          <w:szCs w:val="36"/>
          <w:lang w:val="en-US" w:eastAsia="zh-CN"/>
        </w:rPr>
      </w:pPr>
      <w:r>
        <w:rPr>
          <w:rFonts w:hint="eastAsia" w:ascii="仿宋" w:hAnsi="仿宋" w:eastAsia="仿宋" w:cs="仿宋"/>
          <w:b/>
          <w:bCs w:val="0"/>
          <w:sz w:val="36"/>
          <w:szCs w:val="36"/>
          <w:lang w:eastAsia="zh-CN"/>
        </w:rPr>
        <w:t>附件</w:t>
      </w:r>
      <w:r>
        <w:rPr>
          <w:rFonts w:hint="eastAsia" w:ascii="仿宋" w:hAnsi="仿宋" w:eastAsia="仿宋" w:cs="仿宋"/>
          <w:b/>
          <w:bCs w:val="0"/>
          <w:sz w:val="36"/>
          <w:szCs w:val="36"/>
          <w:lang w:val="en-US" w:eastAsia="zh-CN"/>
        </w:rPr>
        <w:t>3</w:t>
      </w:r>
      <w:r>
        <w:rPr>
          <w:rFonts w:hint="eastAsia" w:ascii="仿宋" w:hAnsi="仿宋" w:eastAsia="仿宋" w:cs="仿宋"/>
          <w:b/>
          <w:bCs w:val="0"/>
          <w:sz w:val="36"/>
          <w:szCs w:val="36"/>
        </w:rPr>
        <w:t>、</w:t>
      </w:r>
      <w:r>
        <w:rPr>
          <w:rFonts w:hint="eastAsia" w:ascii="仿宋" w:hAnsi="仿宋" w:eastAsia="仿宋" w:cs="仿宋"/>
          <w:b/>
          <w:bCs w:val="0"/>
          <w:sz w:val="36"/>
          <w:szCs w:val="36"/>
          <w:lang w:eastAsia="zh-CN"/>
        </w:rPr>
        <w:t>河北省机动车鉴定评估行业机构申报材料指引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1.</w:t>
      </w:r>
      <w:r>
        <w:rPr>
          <w:rFonts w:hint="eastAsia" w:ascii="仿宋" w:hAnsi="仿宋" w:eastAsia="仿宋" w:cs="仿宋"/>
          <w:b w:val="0"/>
          <w:bCs/>
          <w:sz w:val="28"/>
          <w:szCs w:val="28"/>
          <w:lang w:val="en-US" w:eastAsia="zh-CN"/>
        </w:rPr>
        <w:t>河北省机动车鉴定评估机构申报表封面；</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2.</w:t>
      </w:r>
      <w:r>
        <w:rPr>
          <w:rFonts w:hint="eastAsia" w:ascii="仿宋" w:hAnsi="仿宋" w:eastAsia="仿宋" w:cs="仿宋"/>
          <w:b w:val="0"/>
          <w:bCs/>
          <w:color w:val="auto"/>
          <w:sz w:val="28"/>
          <w:szCs w:val="28"/>
          <w:lang w:val="en-US" w:eastAsia="zh-CN" w:bidi="ar-SA"/>
        </w:rPr>
        <w:t>目录</w:t>
      </w:r>
      <w:r>
        <w:rPr>
          <w:rFonts w:hint="eastAsia" w:ascii="仿宋" w:hAnsi="仿宋" w:eastAsia="仿宋" w:cs="仿宋"/>
          <w:b w:val="0"/>
          <w:bCs/>
          <w:sz w:val="28"/>
          <w:szCs w:val="28"/>
          <w:lang w:val="en-US" w:eastAsia="zh-CN"/>
        </w:rPr>
        <w:t>（需要标注材料对应的页码）；</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3.</w:t>
      </w:r>
      <w:r>
        <w:rPr>
          <w:rFonts w:hint="eastAsia" w:ascii="仿宋" w:hAnsi="仿宋" w:eastAsia="仿宋" w:cs="仿宋"/>
          <w:b w:val="0"/>
          <w:bCs/>
          <w:sz w:val="28"/>
          <w:szCs w:val="28"/>
          <w:lang w:val="en-US" w:eastAsia="zh-CN"/>
        </w:rPr>
        <w:t>鉴定评估机构基本情况表；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4.</w:t>
      </w:r>
      <w:r>
        <w:rPr>
          <w:rFonts w:hint="eastAsia" w:ascii="仿宋" w:hAnsi="仿宋" w:eastAsia="仿宋" w:cs="仿宋"/>
          <w:b w:val="0"/>
          <w:bCs/>
          <w:sz w:val="28"/>
          <w:szCs w:val="28"/>
          <w:lang w:val="en-US" w:eastAsia="zh-CN"/>
        </w:rPr>
        <w:t>申报承诺书；</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5.</w:t>
      </w:r>
      <w:r>
        <w:rPr>
          <w:rFonts w:hint="eastAsia" w:ascii="仿宋" w:hAnsi="仿宋" w:eastAsia="仿宋" w:cs="仿宋"/>
          <w:b w:val="0"/>
          <w:bCs/>
          <w:sz w:val="28"/>
          <w:szCs w:val="28"/>
          <w:lang w:val="en-US" w:eastAsia="zh-CN"/>
        </w:rPr>
        <w:t>鉴定评估机构《营业执照》复印件；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6.</w:t>
      </w:r>
      <w:r>
        <w:rPr>
          <w:rFonts w:hint="eastAsia" w:ascii="仿宋" w:hAnsi="仿宋" w:eastAsia="仿宋" w:cs="仿宋"/>
          <w:b w:val="0"/>
          <w:bCs/>
          <w:sz w:val="28"/>
          <w:szCs w:val="28"/>
          <w:lang w:val="en-US" w:eastAsia="zh-CN"/>
        </w:rPr>
        <w:t>鉴定评估机构法人相关资料（身份证复印件，评估师证复印件，估损师复印件，技术鉴定证书复印件等）；</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7.</w:t>
      </w:r>
      <w:r>
        <w:rPr>
          <w:rFonts w:ascii="仿宋" w:hAnsi="仿宋" w:eastAsia="仿宋"/>
          <w:sz w:val="28"/>
          <w:szCs w:val="28"/>
        </w:rPr>
        <w:t>机动车鉴定评估</w:t>
      </w:r>
      <w:r>
        <w:rPr>
          <w:rFonts w:hint="eastAsia" w:ascii="仿宋" w:hAnsi="仿宋" w:eastAsia="仿宋"/>
          <w:sz w:val="28"/>
          <w:szCs w:val="28"/>
          <w:lang w:eastAsia="zh-CN"/>
        </w:rPr>
        <w:t>师</w:t>
      </w:r>
      <w:r>
        <w:rPr>
          <w:rFonts w:ascii="仿宋" w:hAnsi="仿宋" w:eastAsia="仿宋"/>
          <w:sz w:val="28"/>
          <w:szCs w:val="28"/>
        </w:rPr>
        <w:t>专业人员</w:t>
      </w:r>
      <w:r>
        <w:rPr>
          <w:rFonts w:hint="eastAsia" w:ascii="仿宋" w:hAnsi="仿宋" w:eastAsia="仿宋"/>
          <w:sz w:val="28"/>
          <w:szCs w:val="28"/>
          <w:lang w:eastAsia="zh-CN"/>
        </w:rPr>
        <w:t>清单</w:t>
      </w:r>
      <w:r>
        <w:rPr>
          <w:rFonts w:hint="eastAsia" w:ascii="仿宋" w:hAnsi="仿宋" w:eastAsia="仿宋" w:cs="仿宋"/>
          <w:b w:val="0"/>
          <w:bCs/>
          <w:sz w:val="28"/>
          <w:szCs w:val="28"/>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仿宋" w:hAnsi="仿宋" w:eastAsia="仿宋"/>
          <w:sz w:val="28"/>
          <w:szCs w:val="28"/>
        </w:rPr>
      </w:pPr>
      <w:r>
        <w:rPr>
          <w:rFonts w:ascii="仿宋" w:hAnsi="仿宋" w:eastAsia="仿宋"/>
          <w:sz w:val="28"/>
          <w:szCs w:val="28"/>
        </w:rPr>
        <w:t>①机动车鉴定评估</w:t>
      </w:r>
      <w:r>
        <w:rPr>
          <w:rFonts w:hint="eastAsia" w:ascii="仿宋" w:hAnsi="仿宋" w:eastAsia="仿宋"/>
          <w:sz w:val="28"/>
          <w:szCs w:val="28"/>
          <w:lang w:eastAsia="zh-CN"/>
        </w:rPr>
        <w:t>师</w:t>
      </w:r>
      <w:r>
        <w:rPr>
          <w:rFonts w:ascii="仿宋" w:hAnsi="仿宋" w:eastAsia="仿宋"/>
          <w:sz w:val="28"/>
          <w:szCs w:val="28"/>
        </w:rPr>
        <w:t>专业人员证书扫描件</w:t>
      </w:r>
      <w:r>
        <w:rPr>
          <w:rFonts w:hint="eastAsia" w:ascii="仿宋" w:hAnsi="仿宋" w:eastAsia="仿宋"/>
          <w:sz w:val="28"/>
          <w:szCs w:val="28"/>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仿宋" w:hAnsi="仿宋" w:eastAsia="仿宋"/>
          <w:sz w:val="28"/>
          <w:szCs w:val="28"/>
        </w:rPr>
      </w:pPr>
      <w:r>
        <w:rPr>
          <w:rFonts w:ascii="仿宋" w:hAnsi="仿宋" w:eastAsia="仿宋"/>
          <w:sz w:val="28"/>
          <w:szCs w:val="28"/>
        </w:rPr>
        <w:t xml:space="preserve">②身份证正反面扫描件； </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仿宋" w:hAnsi="仿宋" w:eastAsia="仿宋"/>
          <w:sz w:val="28"/>
          <w:szCs w:val="28"/>
          <w:lang w:val="en-US" w:eastAsia="zh-CN"/>
        </w:rPr>
      </w:pPr>
      <w:r>
        <w:rPr>
          <w:rFonts w:ascii="仿宋" w:hAnsi="仿宋" w:eastAsia="仿宋"/>
          <w:sz w:val="28"/>
          <w:szCs w:val="28"/>
        </w:rPr>
        <w:t>③备案证书或注册证书扫描件</w:t>
      </w:r>
      <w:r>
        <w:rPr>
          <w:rFonts w:hint="eastAsia" w:ascii="仿宋" w:hAnsi="仿宋" w:eastAsia="仿宋"/>
          <w:sz w:val="28"/>
          <w:szCs w:val="28"/>
          <w:lang w:val="en-US" w:eastAsia="zh-CN"/>
        </w:rPr>
        <w:t>(有效期内)</w:t>
      </w:r>
      <w:r>
        <w:rPr>
          <w:rFonts w:ascii="仿宋" w:hAnsi="仿宋" w:eastAsia="仿宋"/>
          <w:sz w:val="28"/>
          <w:szCs w:val="28"/>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8.</w:t>
      </w:r>
      <w:r>
        <w:rPr>
          <w:rFonts w:hint="eastAsia" w:ascii="仿宋" w:hAnsi="仿宋" w:eastAsia="仿宋" w:cs="仿宋"/>
          <w:b w:val="0"/>
          <w:bCs/>
          <w:sz w:val="28"/>
          <w:szCs w:val="28"/>
          <w:lang w:val="en-US" w:eastAsia="zh-CN"/>
        </w:rPr>
        <w:t>汽车</w:t>
      </w:r>
      <w:r>
        <w:rPr>
          <w:rFonts w:ascii="仿宋" w:hAnsi="仿宋" w:eastAsia="仿宋"/>
          <w:sz w:val="28"/>
          <w:szCs w:val="28"/>
        </w:rPr>
        <w:t>碰撞</w:t>
      </w:r>
      <w:r>
        <w:rPr>
          <w:rFonts w:hint="eastAsia" w:ascii="仿宋" w:hAnsi="仿宋" w:eastAsia="仿宋" w:cs="仿宋"/>
          <w:b w:val="0"/>
          <w:bCs/>
          <w:sz w:val="28"/>
          <w:szCs w:val="28"/>
          <w:lang w:val="en-US" w:eastAsia="zh-CN"/>
        </w:rPr>
        <w:t>估损师专业人员清单；</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仿宋" w:hAnsi="仿宋" w:eastAsia="仿宋"/>
          <w:sz w:val="28"/>
          <w:szCs w:val="28"/>
        </w:rPr>
      </w:pPr>
      <w:r>
        <w:rPr>
          <w:rFonts w:ascii="仿宋" w:hAnsi="仿宋" w:eastAsia="仿宋"/>
          <w:sz w:val="28"/>
          <w:szCs w:val="28"/>
        </w:rPr>
        <w:t>①汽车碰撞估损师证书扫描件；</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仿宋" w:hAnsi="仿宋" w:eastAsia="仿宋"/>
          <w:sz w:val="28"/>
          <w:szCs w:val="28"/>
        </w:rPr>
      </w:pPr>
      <w:r>
        <w:rPr>
          <w:rFonts w:ascii="仿宋" w:hAnsi="仿宋" w:eastAsia="仿宋"/>
          <w:sz w:val="28"/>
          <w:szCs w:val="28"/>
        </w:rPr>
        <w:t xml:space="preserve">②身份证正反面扫描件； </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仿宋" w:hAnsi="仿宋" w:eastAsia="仿宋"/>
          <w:sz w:val="28"/>
          <w:szCs w:val="28"/>
        </w:rPr>
      </w:pPr>
      <w:r>
        <w:rPr>
          <w:rFonts w:ascii="仿宋" w:hAnsi="仿宋" w:eastAsia="仿宋"/>
          <w:sz w:val="28"/>
          <w:szCs w:val="28"/>
        </w:rPr>
        <w:t>③备案证书或注册证书扫描件</w:t>
      </w:r>
      <w:r>
        <w:rPr>
          <w:rFonts w:hint="eastAsia" w:ascii="仿宋" w:hAnsi="仿宋" w:eastAsia="仿宋"/>
          <w:sz w:val="28"/>
          <w:szCs w:val="28"/>
          <w:lang w:val="en-US" w:eastAsia="zh-CN"/>
        </w:rPr>
        <w:t>(有效期内)</w:t>
      </w:r>
      <w:r>
        <w:rPr>
          <w:rFonts w:ascii="仿宋" w:hAnsi="仿宋" w:eastAsia="仿宋"/>
          <w:sz w:val="28"/>
          <w:szCs w:val="28"/>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9.</w:t>
      </w:r>
      <w:r>
        <w:rPr>
          <w:rFonts w:hint="eastAsia" w:ascii="仿宋" w:hAnsi="仿宋" w:eastAsia="仿宋" w:cs="仿宋"/>
          <w:b w:val="0"/>
          <w:bCs/>
          <w:sz w:val="28"/>
          <w:szCs w:val="28"/>
          <w:lang w:val="en-US" w:eastAsia="zh-CN"/>
        </w:rPr>
        <w:t>机动车技术鉴定专业人员清单；</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仿宋" w:hAnsi="仿宋" w:eastAsia="仿宋"/>
          <w:sz w:val="28"/>
          <w:szCs w:val="28"/>
        </w:rPr>
      </w:pPr>
      <w:r>
        <w:rPr>
          <w:rFonts w:ascii="仿宋" w:hAnsi="仿宋" w:eastAsia="仿宋"/>
          <w:sz w:val="28"/>
          <w:szCs w:val="28"/>
        </w:rPr>
        <w:t>①机动车技术鉴定证书扫描件；</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仿宋" w:hAnsi="仿宋" w:eastAsia="仿宋"/>
          <w:sz w:val="28"/>
          <w:szCs w:val="28"/>
        </w:rPr>
      </w:pPr>
      <w:r>
        <w:rPr>
          <w:rFonts w:ascii="仿宋" w:hAnsi="仿宋" w:eastAsia="仿宋"/>
          <w:sz w:val="28"/>
          <w:szCs w:val="28"/>
        </w:rPr>
        <w:t xml:space="preserve">②身份证正反面扫描件； </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仿宋" w:hAnsi="仿宋" w:eastAsia="仿宋"/>
          <w:sz w:val="28"/>
          <w:szCs w:val="28"/>
        </w:rPr>
      </w:pPr>
      <w:r>
        <w:rPr>
          <w:rFonts w:ascii="仿宋" w:hAnsi="仿宋" w:eastAsia="仿宋"/>
          <w:sz w:val="28"/>
          <w:szCs w:val="28"/>
        </w:rPr>
        <w:t>③备案证书或注册证书扫描件</w:t>
      </w:r>
      <w:r>
        <w:rPr>
          <w:rFonts w:hint="eastAsia" w:ascii="仿宋" w:hAnsi="仿宋" w:eastAsia="仿宋"/>
          <w:sz w:val="28"/>
          <w:szCs w:val="28"/>
          <w:lang w:val="en-US" w:eastAsia="zh-CN"/>
        </w:rPr>
        <w:t>(有效期内)</w:t>
      </w:r>
      <w:r>
        <w:rPr>
          <w:rFonts w:ascii="仿宋" w:hAnsi="仿宋" w:eastAsia="仿宋"/>
          <w:sz w:val="28"/>
          <w:szCs w:val="28"/>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eastAsia" w:ascii="仿宋" w:hAnsi="仿宋" w:eastAsia="仿宋" w:cs="仿宋"/>
          <w:b w:val="0"/>
          <w:bCs/>
          <w:kern w:val="0"/>
          <w:sz w:val="28"/>
          <w:szCs w:val="28"/>
          <w:lang w:eastAsia="zh-CN"/>
        </w:rPr>
      </w:pPr>
      <w:r>
        <w:rPr>
          <w:rFonts w:hint="default" w:ascii="仿宋" w:hAnsi="仿宋" w:eastAsia="仿宋" w:cs="仿宋"/>
          <w:b w:val="0"/>
          <w:bCs/>
          <w:kern w:val="0"/>
          <w:sz w:val="28"/>
          <w:szCs w:val="28"/>
          <w:lang w:val="en-US" w:eastAsia="zh-CN" w:bidi="ar-SA"/>
        </w:rPr>
        <w:t>10.</w:t>
      </w:r>
      <w:r>
        <w:rPr>
          <w:rFonts w:hint="eastAsia" w:ascii="仿宋" w:hAnsi="仿宋" w:eastAsia="仿宋" w:cs="仿宋"/>
          <w:b w:val="0"/>
          <w:bCs/>
          <w:kern w:val="0"/>
          <w:sz w:val="28"/>
          <w:szCs w:val="28"/>
          <w:lang w:eastAsia="zh-CN"/>
        </w:rPr>
        <w:t>提供鉴定评估机构</w:t>
      </w:r>
      <w:r>
        <w:rPr>
          <w:rFonts w:hint="eastAsia" w:ascii="仿宋" w:hAnsi="仿宋" w:eastAsia="仿宋" w:cs="仿宋"/>
          <w:b w:val="0"/>
          <w:bCs/>
          <w:kern w:val="0"/>
          <w:sz w:val="28"/>
          <w:szCs w:val="28"/>
        </w:rPr>
        <w:t>管理制度</w:t>
      </w:r>
      <w:r>
        <w:rPr>
          <w:rFonts w:hint="eastAsia" w:ascii="仿宋" w:hAnsi="仿宋" w:eastAsia="仿宋" w:cs="仿宋"/>
          <w:b w:val="0"/>
          <w:bCs/>
          <w:kern w:val="0"/>
          <w:sz w:val="28"/>
          <w:szCs w:val="28"/>
          <w:lang w:eastAsia="zh-CN"/>
        </w:rPr>
        <w:t>：鉴定评估流程图，收费标准，财务管理制度，档案管理制度，</w:t>
      </w:r>
      <w:r>
        <w:rPr>
          <w:rFonts w:hint="eastAsia" w:ascii="仿宋" w:hAnsi="仿宋" w:eastAsia="仿宋" w:cs="仿宋"/>
          <w:b w:val="0"/>
          <w:bCs/>
          <w:kern w:val="0"/>
          <w:sz w:val="28"/>
          <w:szCs w:val="28"/>
          <w:lang w:val="en-US" w:eastAsia="zh-CN"/>
        </w:rPr>
        <w:t>印章</w:t>
      </w:r>
      <w:r>
        <w:rPr>
          <w:rFonts w:hint="eastAsia" w:ascii="仿宋" w:hAnsi="仿宋" w:eastAsia="仿宋" w:cs="仿宋"/>
          <w:b w:val="0"/>
          <w:bCs/>
          <w:kern w:val="0"/>
          <w:sz w:val="28"/>
          <w:szCs w:val="28"/>
          <w:lang w:eastAsia="zh-CN"/>
        </w:rPr>
        <w:t>管理制度等；</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11.</w:t>
      </w:r>
      <w:r>
        <w:rPr>
          <w:rFonts w:hint="eastAsia" w:ascii="仿宋" w:hAnsi="仿宋" w:eastAsia="仿宋" w:cs="仿宋"/>
          <w:b w:val="0"/>
          <w:bCs/>
          <w:sz w:val="28"/>
          <w:szCs w:val="28"/>
          <w:lang w:val="en-US" w:eastAsia="zh-CN"/>
        </w:rPr>
        <w:t>机动车服务机构登记证书正本，机动车服务机构年度考评合格证书（有效期内）扫描件；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default"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12.</w:t>
      </w:r>
      <w:r>
        <w:rPr>
          <w:rFonts w:hint="eastAsia" w:ascii="仿宋" w:hAnsi="仿宋" w:eastAsia="仿宋" w:cs="仿宋"/>
          <w:b w:val="0"/>
          <w:bCs/>
          <w:sz w:val="28"/>
          <w:szCs w:val="28"/>
          <w:lang w:val="en-US" w:eastAsia="zh-CN"/>
        </w:rPr>
        <w:t>整理近1年鉴定评估机构委托书复印件或合同复印件并分类填写至《2023年度机动车鉴定评估公司业绩统计表》；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default"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13.</w:t>
      </w:r>
      <w:r>
        <w:rPr>
          <w:rFonts w:hint="eastAsia" w:ascii="仿宋" w:hAnsi="仿宋" w:eastAsia="仿宋" w:cs="仿宋"/>
          <w:b w:val="0"/>
          <w:bCs/>
          <w:sz w:val="28"/>
          <w:szCs w:val="28"/>
          <w:lang w:val="en-US" w:eastAsia="zh-CN"/>
        </w:rPr>
        <w:t>《关于不接受鉴定评估委托的回复函及退案说明》《交费通知书》《鉴定评估材料补充函》《承诺书》等留存存档资料;</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default"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14.</w:t>
      </w:r>
      <w:r>
        <w:rPr>
          <w:rFonts w:hint="eastAsia" w:ascii="仿宋" w:hAnsi="仿宋" w:eastAsia="仿宋" w:cs="仿宋"/>
          <w:b w:val="0"/>
          <w:bCs/>
          <w:sz w:val="28"/>
          <w:szCs w:val="28"/>
          <w:lang w:val="en-US" w:eastAsia="zh-CN"/>
        </w:rPr>
        <w:t>鉴定评估人员参与现场勘验证明材料</w:t>
      </w:r>
      <w:r>
        <w:rPr>
          <w:rFonts w:hint="eastAsia" w:ascii="仿宋" w:hAnsi="仿宋" w:eastAsia="仿宋" w:cs="仿宋"/>
          <w:sz w:val="28"/>
          <w:szCs w:val="28"/>
        </w:rPr>
        <w:t>（包括但不限于现场勘验通知书、勘验笔录等）；不需</w:t>
      </w:r>
      <w:r>
        <w:rPr>
          <w:rFonts w:hint="eastAsia" w:ascii="仿宋" w:hAnsi="仿宋" w:eastAsia="仿宋" w:cs="仿宋"/>
          <w:sz w:val="28"/>
          <w:szCs w:val="28"/>
          <w:lang w:eastAsia="zh-CN"/>
        </w:rPr>
        <w:t>要</w:t>
      </w:r>
      <w:r>
        <w:rPr>
          <w:rFonts w:hint="eastAsia" w:ascii="仿宋" w:hAnsi="仿宋" w:eastAsia="仿宋" w:cs="仿宋"/>
          <w:sz w:val="28"/>
          <w:szCs w:val="28"/>
        </w:rPr>
        <w:t>现场勘验的说明资料</w:t>
      </w:r>
      <w:r>
        <w:rPr>
          <w:rFonts w:hint="eastAsia" w:ascii="仿宋" w:hAnsi="仿宋" w:eastAsia="仿宋" w:cs="仿宋"/>
          <w:b w:val="0"/>
          <w:bCs/>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default"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15.</w:t>
      </w:r>
      <w:r>
        <w:rPr>
          <w:rFonts w:hint="eastAsia" w:ascii="仿宋" w:hAnsi="仿宋" w:eastAsia="仿宋" w:cs="仿宋"/>
          <w:color w:val="auto"/>
          <w:sz w:val="28"/>
          <w:szCs w:val="28"/>
        </w:rPr>
        <w:t>需庭审质证、听证的提供出庭通知书或庭审笔录或听证笔录等能够证明出庭的资料；不需要出庭质证或委托人统一以书面形式答复的项目，提供</w:t>
      </w:r>
      <w:r>
        <w:rPr>
          <w:rFonts w:hint="eastAsia" w:ascii="仿宋" w:hAnsi="仿宋" w:eastAsia="仿宋" w:cs="仿宋"/>
          <w:color w:val="auto"/>
          <w:sz w:val="28"/>
          <w:szCs w:val="28"/>
          <w:lang w:eastAsia="zh-CN"/>
        </w:rPr>
        <w:t>回复</w:t>
      </w:r>
      <w:r>
        <w:rPr>
          <w:rFonts w:hint="eastAsia" w:ascii="仿宋" w:hAnsi="仿宋" w:eastAsia="仿宋" w:cs="仿宋"/>
          <w:color w:val="auto"/>
          <w:sz w:val="28"/>
          <w:szCs w:val="28"/>
        </w:rPr>
        <w:t>函资料；</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default"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16.</w:t>
      </w:r>
      <w:r>
        <w:rPr>
          <w:rFonts w:hint="eastAsia" w:ascii="仿宋" w:hAnsi="仿宋" w:eastAsia="仿宋" w:cs="仿宋"/>
          <w:b w:val="0"/>
          <w:bCs/>
          <w:sz w:val="28"/>
          <w:szCs w:val="28"/>
          <w:lang w:val="en-US" w:eastAsia="zh-CN"/>
        </w:rPr>
        <w:t>鉴定过程情况通知说明函、</w:t>
      </w:r>
      <w:r>
        <w:rPr>
          <w:rFonts w:hint="eastAsia" w:ascii="仿宋" w:hAnsi="仿宋" w:eastAsia="仿宋" w:cs="仿宋"/>
          <w:sz w:val="28"/>
          <w:szCs w:val="28"/>
        </w:rPr>
        <w:t>当事人异议</w:t>
      </w:r>
      <w:r>
        <w:rPr>
          <w:rFonts w:hint="eastAsia" w:ascii="仿宋" w:hAnsi="仿宋" w:eastAsia="仿宋" w:cs="仿宋"/>
          <w:sz w:val="28"/>
          <w:szCs w:val="28"/>
          <w:lang w:eastAsia="zh-CN"/>
        </w:rPr>
        <w:t>答复</w:t>
      </w:r>
      <w:r>
        <w:rPr>
          <w:rFonts w:hint="eastAsia" w:ascii="仿宋" w:hAnsi="仿宋" w:eastAsia="仿宋" w:cs="仿宋"/>
          <w:sz w:val="28"/>
          <w:szCs w:val="28"/>
        </w:rPr>
        <w:t>函</w:t>
      </w:r>
      <w:r>
        <w:rPr>
          <w:rFonts w:hint="eastAsia" w:ascii="仿宋" w:hAnsi="仿宋" w:eastAsia="仿宋" w:cs="仿宋"/>
          <w:b w:val="0"/>
          <w:bCs/>
          <w:sz w:val="28"/>
          <w:szCs w:val="28"/>
          <w:lang w:val="en-US" w:eastAsia="zh-CN"/>
        </w:rPr>
        <w:t>、满意度得分等资料；</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default" w:ascii="仿宋" w:hAnsi="仿宋" w:eastAsia="仿宋" w:cs="仿宋"/>
          <w:b w:val="0"/>
          <w:bCs/>
          <w:sz w:val="28"/>
          <w:szCs w:val="28"/>
          <w:lang w:val="en-US" w:eastAsia="zh-CN"/>
        </w:rPr>
      </w:pPr>
      <w:r>
        <w:rPr>
          <w:rFonts w:hint="default" w:ascii="仿宋" w:hAnsi="仿宋" w:eastAsia="仿宋" w:cs="仿宋"/>
          <w:b w:val="0"/>
          <w:bCs/>
          <w:sz w:val="28"/>
          <w:szCs w:val="28"/>
          <w:lang w:val="en-US" w:eastAsia="zh-CN" w:bidi="ar-SA"/>
        </w:rPr>
        <w:t>17.</w:t>
      </w:r>
      <w:r>
        <w:rPr>
          <w:rFonts w:hint="eastAsia" w:ascii="仿宋" w:hAnsi="仿宋" w:eastAsia="仿宋" w:cs="仿宋"/>
          <w:b w:val="0"/>
          <w:bCs/>
          <w:sz w:val="28"/>
          <w:szCs w:val="28"/>
          <w:lang w:val="en-US" w:eastAsia="zh-CN"/>
        </w:rPr>
        <w:t>提供各类别鉴定评估报告书（意见书）各一份（价值、损失、残值、贬值、停运、技术鉴定等）；</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5" w:leftChars="0" w:hanging="425" w:firstLineChars="0"/>
        <w:textAlignment w:val="auto"/>
        <w:rPr>
          <w:rFonts w:hint="default" w:ascii="仿宋" w:hAnsi="仿宋" w:eastAsia="仿宋" w:cs="仿宋"/>
          <w:b w:val="0"/>
          <w:bCs/>
          <w:color w:val="auto"/>
          <w:sz w:val="28"/>
          <w:szCs w:val="28"/>
          <w:lang w:val="en-US" w:eastAsia="zh-CN"/>
        </w:rPr>
      </w:pPr>
      <w:r>
        <w:rPr>
          <w:rFonts w:hint="default" w:ascii="仿宋" w:hAnsi="仿宋" w:eastAsia="仿宋" w:cs="仿宋"/>
          <w:b w:val="0"/>
          <w:bCs/>
          <w:color w:val="auto"/>
          <w:sz w:val="28"/>
          <w:szCs w:val="28"/>
          <w:lang w:val="en-US" w:eastAsia="zh-CN" w:bidi="ar-SA"/>
        </w:rPr>
        <w:t>18.</w:t>
      </w:r>
      <w:r>
        <w:rPr>
          <w:rFonts w:hint="eastAsia" w:ascii="仿宋" w:hAnsi="仿宋" w:eastAsia="仿宋" w:cs="仿宋"/>
          <w:b w:val="0"/>
          <w:bCs/>
          <w:color w:val="auto"/>
          <w:sz w:val="28"/>
          <w:szCs w:val="28"/>
          <w:lang w:val="en-US" w:eastAsia="zh-CN"/>
        </w:rPr>
        <w:t>鉴定评估机构及鉴定人员的良好行为：</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560" w:firstLineChars="200"/>
        <w:textAlignment w:val="auto"/>
        <w:rPr>
          <w:rFonts w:hint="default" w:ascii="仿宋" w:hAnsi="仿宋" w:eastAsia="仿宋" w:cs="仿宋"/>
          <w:b w:val="0"/>
          <w:bCs/>
          <w:color w:val="auto"/>
          <w:sz w:val="28"/>
          <w:szCs w:val="28"/>
          <w:lang w:val="en-US" w:eastAsia="zh-CN"/>
        </w:rPr>
      </w:pPr>
      <w:r>
        <w:rPr>
          <w:rFonts w:ascii="仿宋" w:hAnsi="仿宋" w:eastAsia="仿宋"/>
          <w:sz w:val="28"/>
          <w:szCs w:val="28"/>
        </w:rPr>
        <w:t>①</w:t>
      </w:r>
      <w:r>
        <w:rPr>
          <w:rFonts w:hint="eastAsia" w:ascii="仿宋" w:hAnsi="仿宋" w:eastAsia="仿宋" w:cs="仿宋"/>
          <w:b w:val="0"/>
          <w:bCs/>
          <w:color w:val="auto"/>
          <w:sz w:val="28"/>
          <w:szCs w:val="28"/>
          <w:lang w:val="en-US" w:eastAsia="zh-CN"/>
        </w:rPr>
        <w:t>提供党员证明材料，党支部证明材料；</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560" w:firstLineChars="200"/>
        <w:textAlignment w:val="auto"/>
        <w:rPr>
          <w:rFonts w:hint="eastAsia" w:ascii="仿宋" w:hAnsi="仿宋" w:eastAsia="仿宋" w:cs="仿宋"/>
          <w:b w:val="0"/>
          <w:bCs/>
          <w:color w:val="auto"/>
          <w:sz w:val="28"/>
          <w:szCs w:val="28"/>
          <w:lang w:val="en-US" w:eastAsia="zh-CN" w:bidi="ar-SA"/>
        </w:rPr>
      </w:pPr>
      <w:r>
        <w:rPr>
          <w:rFonts w:hint="eastAsia" w:ascii="仿宋" w:hAnsi="仿宋" w:eastAsia="仿宋" w:cs="仿宋"/>
          <w:b w:val="0"/>
          <w:bCs/>
          <w:color w:val="auto"/>
          <w:sz w:val="28"/>
          <w:szCs w:val="28"/>
          <w:lang w:val="en-US" w:eastAsia="zh-CN" w:bidi="ar-SA"/>
        </w:rPr>
        <w:t>②企业在鉴定评估活动中获得人民政府、人民法院、仲裁机构，行业协会表彰、表扬或奖励的证明材料；</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560" w:firstLineChars="200"/>
        <w:textAlignment w:val="auto"/>
        <w:rPr>
          <w:rFonts w:hint="eastAsia" w:ascii="仿宋" w:hAnsi="仿宋" w:eastAsia="仿宋" w:cs="仿宋"/>
          <w:b w:val="0"/>
          <w:bCs/>
          <w:color w:val="auto"/>
          <w:sz w:val="28"/>
          <w:szCs w:val="28"/>
          <w:lang w:val="en-US" w:eastAsia="zh-CN" w:bidi="ar-SA"/>
        </w:rPr>
      </w:pPr>
      <w:r>
        <w:rPr>
          <w:rFonts w:hint="eastAsia" w:ascii="仿宋" w:hAnsi="仿宋" w:eastAsia="仿宋" w:cs="仿宋"/>
          <w:b w:val="0"/>
          <w:bCs/>
          <w:color w:val="auto"/>
          <w:sz w:val="28"/>
          <w:szCs w:val="28"/>
          <w:lang w:val="en-US" w:eastAsia="zh-CN" w:bidi="ar-SA"/>
        </w:rPr>
        <w:t>③近3年参与救灾、捐款、物资捐赠、助教、助残、扶贫等慈善公益活动的收据、照片等证明材料；</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sz w:val="28"/>
          <w:szCs w:val="28"/>
          <w:lang w:eastAsia="zh-CN"/>
        </w:rPr>
      </w:pPr>
      <w:r>
        <w:rPr>
          <w:rFonts w:hint="eastAsia" w:ascii="仿宋" w:hAnsi="仿宋" w:eastAsia="仿宋" w:cs="仿宋"/>
          <w:b w:val="0"/>
          <w:bCs/>
          <w:color w:val="auto"/>
          <w:sz w:val="28"/>
          <w:szCs w:val="28"/>
          <w:lang w:val="en-US" w:eastAsia="zh-CN" w:bidi="ar-SA"/>
        </w:rPr>
        <w:t>19.提供《</w:t>
      </w:r>
      <w:r>
        <w:rPr>
          <w:rFonts w:ascii="仿宋" w:hAnsi="仿宋" w:eastAsia="仿宋"/>
          <w:sz w:val="28"/>
          <w:szCs w:val="28"/>
        </w:rPr>
        <w:t>收费标准</w:t>
      </w:r>
      <w:r>
        <w:rPr>
          <w:rFonts w:hint="eastAsia" w:ascii="仿宋" w:hAnsi="仿宋" w:eastAsia="仿宋" w:cs="仿宋"/>
          <w:b w:val="0"/>
          <w:bCs/>
          <w:color w:val="auto"/>
          <w:sz w:val="28"/>
          <w:szCs w:val="28"/>
          <w:lang w:val="en-US" w:eastAsia="zh-CN" w:bidi="ar-SA"/>
        </w:rPr>
        <w:t>》；不高于</w:t>
      </w:r>
      <w:r>
        <w:rPr>
          <w:rFonts w:hint="eastAsia" w:ascii="仿宋" w:hAnsi="仿宋" w:eastAsia="仿宋"/>
          <w:sz w:val="28"/>
          <w:szCs w:val="28"/>
          <w:lang w:eastAsia="zh-CN"/>
        </w:rPr>
        <w:t>河北省机动车鉴定评估协会所属</w:t>
      </w:r>
      <w:r>
        <w:rPr>
          <w:rFonts w:ascii="仿宋" w:hAnsi="仿宋" w:eastAsia="仿宋"/>
          <w:sz w:val="28"/>
          <w:szCs w:val="28"/>
        </w:rPr>
        <w:t>行业各机构平均收费标准10%</w:t>
      </w:r>
      <w:r>
        <w:rPr>
          <w:rFonts w:hint="eastAsia" w:ascii="仿宋" w:hAnsi="仿宋" w:eastAsia="仿宋"/>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bidi="ar-SA"/>
        </w:rPr>
        <w:t>20</w:t>
      </w:r>
      <w:r>
        <w:rPr>
          <w:rFonts w:hint="default" w:ascii="仿宋" w:hAnsi="仿宋" w:eastAsia="仿宋" w:cs="仿宋"/>
          <w:color w:val="auto"/>
          <w:sz w:val="28"/>
          <w:szCs w:val="28"/>
          <w:lang w:val="en-US" w:eastAsia="zh-CN" w:bidi="ar-SA"/>
        </w:rPr>
        <w:t>.</w:t>
      </w:r>
      <w:r>
        <w:rPr>
          <w:rFonts w:hint="eastAsia" w:ascii="仿宋" w:hAnsi="仿宋" w:eastAsia="仿宋" w:cs="仿宋"/>
          <w:color w:val="auto"/>
          <w:sz w:val="28"/>
          <w:szCs w:val="28"/>
        </w:rPr>
        <w:t>鉴定</w:t>
      </w:r>
      <w:r>
        <w:rPr>
          <w:rFonts w:hint="eastAsia" w:ascii="仿宋" w:hAnsi="仿宋" w:eastAsia="仿宋" w:cs="仿宋"/>
          <w:color w:val="auto"/>
          <w:sz w:val="28"/>
          <w:szCs w:val="28"/>
          <w:lang w:eastAsia="zh-CN"/>
        </w:rPr>
        <w:t>评估</w:t>
      </w:r>
      <w:r>
        <w:rPr>
          <w:rFonts w:hint="eastAsia" w:ascii="仿宋" w:hAnsi="仿宋" w:eastAsia="仿宋" w:cs="仿宋"/>
          <w:color w:val="auto"/>
          <w:sz w:val="28"/>
          <w:szCs w:val="28"/>
        </w:rPr>
        <w:t>机构认为需要提供的其他资料。</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仿宋" w:hAnsi="仿宋" w:eastAsia="仿宋" w:cs="仿宋"/>
          <w:b w:val="0"/>
          <w:bCs/>
          <w:color w:val="auto"/>
          <w:sz w:val="28"/>
          <w:szCs w:val="28"/>
          <w:lang w:val="en-US" w:eastAsia="zh-CN" w:bidi="ar-SA"/>
        </w:rPr>
        <w:sectPr>
          <w:pgSz w:w="11906" w:h="16838"/>
          <w:pgMar w:top="1440" w:right="1080" w:bottom="1440" w:left="1080" w:header="709" w:footer="709" w:gutter="0"/>
          <w:cols w:space="708" w:num="1"/>
          <w:docGrid w:linePitch="360" w:charSpace="0"/>
        </w:sectPr>
      </w:pPr>
    </w:p>
    <w:p>
      <w:pPr>
        <w:rPr>
          <w:sz w:val="24"/>
          <w:szCs w:val="32"/>
        </w:rPr>
      </w:pPr>
      <w:r>
        <w:rPr>
          <w:rFonts w:hint="eastAsia"/>
          <w:sz w:val="24"/>
          <w:szCs w:val="32"/>
        </w:rPr>
        <w:t>（封面）</w:t>
      </w:r>
    </w:p>
    <w:p>
      <w:pPr>
        <w:pStyle w:val="2"/>
        <w:rPr>
          <w:sz w:val="24"/>
          <w:szCs w:val="32"/>
        </w:rPr>
      </w:pPr>
    </w:p>
    <w:p>
      <w:pPr>
        <w:rPr>
          <w:sz w:val="24"/>
          <w:szCs w:val="32"/>
        </w:rPr>
      </w:pPr>
    </w:p>
    <w:p>
      <w:pPr>
        <w:pStyle w:val="2"/>
      </w:pPr>
    </w:p>
    <w:p>
      <w:pPr>
        <w:pStyle w:val="2"/>
      </w:pPr>
    </w:p>
    <w:p>
      <w:pPr>
        <w:jc w:val="center"/>
        <w:rPr>
          <w:rFonts w:hint="eastAsia" w:ascii="仿宋" w:hAnsi="仿宋" w:eastAsia="仿宋" w:cs="仿宋"/>
          <w:b/>
          <w:sz w:val="44"/>
          <w:szCs w:val="44"/>
        </w:rPr>
      </w:pPr>
      <w:r>
        <w:rPr>
          <w:rFonts w:hint="eastAsia" w:ascii="仿宋" w:hAnsi="仿宋" w:eastAsia="仿宋" w:cs="仿宋"/>
          <w:b/>
          <w:sz w:val="44"/>
          <w:szCs w:val="44"/>
        </w:rPr>
        <w:t>河北省</w:t>
      </w:r>
      <w:r>
        <w:rPr>
          <w:rFonts w:hint="eastAsia" w:ascii="仿宋" w:hAnsi="仿宋" w:eastAsia="仿宋" w:cs="仿宋"/>
          <w:b/>
          <w:sz w:val="44"/>
          <w:szCs w:val="44"/>
          <w:lang w:eastAsia="zh-CN"/>
        </w:rPr>
        <w:t>机动车鉴定评估行业</w:t>
      </w:r>
      <w:bookmarkStart w:id="0" w:name="_GoBack"/>
      <w:bookmarkEnd w:id="0"/>
      <w:r>
        <w:rPr>
          <w:rFonts w:hint="eastAsia" w:ascii="仿宋" w:hAnsi="仿宋" w:eastAsia="仿宋" w:cs="仿宋"/>
          <w:b/>
          <w:sz w:val="44"/>
          <w:szCs w:val="44"/>
        </w:rPr>
        <w:t>机构</w:t>
      </w:r>
    </w:p>
    <w:p>
      <w:pPr>
        <w:jc w:val="center"/>
        <w:rPr>
          <w:rFonts w:hint="eastAsia" w:ascii="仿宋" w:hAnsi="仿宋" w:eastAsia="仿宋" w:cs="仿宋"/>
          <w:b/>
          <w:sz w:val="44"/>
          <w:szCs w:val="44"/>
          <w:lang w:eastAsia="zh-CN"/>
        </w:rPr>
      </w:pPr>
      <w:r>
        <w:rPr>
          <w:rFonts w:hint="eastAsia" w:ascii="仿宋" w:hAnsi="仿宋" w:eastAsia="仿宋" w:cs="仿宋"/>
          <w:b/>
          <w:sz w:val="44"/>
          <w:szCs w:val="44"/>
        </w:rPr>
        <w:t>申报</w:t>
      </w:r>
      <w:r>
        <w:rPr>
          <w:rFonts w:hint="eastAsia" w:ascii="仿宋" w:hAnsi="仿宋" w:eastAsia="仿宋" w:cs="仿宋"/>
          <w:b/>
          <w:sz w:val="44"/>
          <w:szCs w:val="44"/>
          <w:lang w:eastAsia="zh-CN"/>
        </w:rPr>
        <w:t>表</w:t>
      </w: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ind w:firstLine="643" w:firstLineChars="200"/>
        <w:rPr>
          <w:rFonts w:hint="eastAsia" w:ascii="仿宋" w:hAnsi="仿宋" w:eastAsia="仿宋" w:cs="仿宋"/>
          <w:b/>
          <w:sz w:val="32"/>
          <w:szCs w:val="32"/>
          <w:u w:val="single"/>
        </w:rPr>
      </w:pPr>
      <w:r>
        <w:rPr>
          <w:rFonts w:hint="eastAsia" w:ascii="仿宋" w:hAnsi="仿宋" w:eastAsia="仿宋" w:cs="仿宋"/>
          <w:b/>
          <w:sz w:val="32"/>
          <w:szCs w:val="32"/>
        </w:rPr>
        <w:t>申</w:t>
      </w:r>
      <w:r>
        <w:rPr>
          <w:rFonts w:hint="eastAsia" w:ascii="仿宋" w:hAnsi="仿宋" w:eastAsia="仿宋" w:cs="仿宋"/>
          <w:b/>
          <w:sz w:val="32"/>
          <w:szCs w:val="32"/>
          <w:lang w:eastAsia="zh-CN"/>
        </w:rPr>
        <w:t>报</w:t>
      </w:r>
      <w:r>
        <w:rPr>
          <w:rFonts w:hint="eastAsia" w:ascii="仿宋" w:hAnsi="仿宋" w:eastAsia="仿宋" w:cs="仿宋"/>
          <w:b/>
          <w:sz w:val="32"/>
          <w:szCs w:val="32"/>
        </w:rPr>
        <w:t>单位：</w:t>
      </w:r>
    </w:p>
    <w:p>
      <w:pPr>
        <w:ind w:firstLine="643" w:firstLineChars="200"/>
        <w:rPr>
          <w:rFonts w:hint="eastAsia" w:ascii="仿宋" w:hAnsi="仿宋" w:eastAsia="仿宋" w:cs="仿宋"/>
          <w:b/>
          <w:sz w:val="32"/>
          <w:szCs w:val="32"/>
          <w:u w:val="single"/>
        </w:rPr>
      </w:pPr>
      <w:r>
        <w:rPr>
          <w:rFonts w:hint="eastAsia" w:ascii="仿宋" w:hAnsi="仿宋" w:eastAsia="仿宋" w:cs="仿宋"/>
          <w:b/>
          <w:sz w:val="32"/>
          <w:szCs w:val="32"/>
          <w:u w:val="none"/>
          <w:lang w:eastAsia="zh-CN"/>
        </w:rPr>
        <w:t>联</w:t>
      </w:r>
      <w:r>
        <w:rPr>
          <w:rFonts w:hint="eastAsia" w:ascii="仿宋" w:hAnsi="仿宋" w:eastAsia="仿宋" w:cs="仿宋"/>
          <w:b/>
          <w:sz w:val="32"/>
          <w:szCs w:val="32"/>
          <w:u w:val="none"/>
          <w:lang w:val="en-US" w:eastAsia="zh-CN"/>
        </w:rPr>
        <w:t xml:space="preserve"> </w:t>
      </w:r>
      <w:r>
        <w:rPr>
          <w:rFonts w:hint="eastAsia" w:ascii="仿宋" w:hAnsi="仿宋" w:eastAsia="仿宋" w:cs="仿宋"/>
          <w:b/>
          <w:sz w:val="32"/>
          <w:szCs w:val="32"/>
          <w:u w:val="none"/>
          <w:lang w:eastAsia="zh-CN"/>
        </w:rPr>
        <w:t>系</w:t>
      </w:r>
      <w:r>
        <w:rPr>
          <w:rFonts w:hint="eastAsia" w:ascii="仿宋" w:hAnsi="仿宋" w:eastAsia="仿宋" w:cs="仿宋"/>
          <w:b/>
          <w:sz w:val="32"/>
          <w:szCs w:val="32"/>
          <w:u w:val="none"/>
          <w:lang w:val="en-US" w:eastAsia="zh-CN"/>
        </w:rPr>
        <w:t xml:space="preserve"> </w:t>
      </w:r>
      <w:r>
        <w:rPr>
          <w:rFonts w:hint="eastAsia" w:ascii="仿宋" w:hAnsi="仿宋" w:eastAsia="仿宋" w:cs="仿宋"/>
          <w:b/>
          <w:sz w:val="32"/>
          <w:szCs w:val="32"/>
          <w:u w:val="none"/>
          <w:lang w:eastAsia="zh-CN"/>
        </w:rPr>
        <w:t>人：</w:t>
      </w:r>
      <w:r>
        <w:rPr>
          <w:rFonts w:hint="eastAsia" w:ascii="仿宋" w:hAnsi="仿宋" w:eastAsia="仿宋" w:cs="仿宋"/>
          <w:b/>
          <w:sz w:val="32"/>
          <w:szCs w:val="32"/>
          <w:u w:val="none"/>
        </w:rPr>
        <w:t xml:space="preserve">  </w:t>
      </w:r>
    </w:p>
    <w:p>
      <w:pPr>
        <w:ind w:firstLine="643" w:firstLineChars="200"/>
        <w:rPr>
          <w:rFonts w:ascii="仿宋" w:hAnsi="仿宋" w:eastAsia="仿宋" w:cs="仿宋"/>
          <w:b/>
          <w:sz w:val="32"/>
          <w:szCs w:val="32"/>
        </w:rPr>
      </w:pPr>
      <w:r>
        <w:rPr>
          <w:rFonts w:hint="eastAsia" w:ascii="仿宋" w:hAnsi="仿宋" w:eastAsia="仿宋" w:cs="仿宋"/>
          <w:b/>
          <w:sz w:val="32"/>
          <w:szCs w:val="32"/>
          <w:u w:val="none"/>
          <w:lang w:eastAsia="zh-CN"/>
        </w:rPr>
        <w:t>联系电话：</w:t>
      </w:r>
    </w:p>
    <w:p>
      <w:pPr>
        <w:pStyle w:val="2"/>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申报时间：</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月</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日</w:t>
      </w:r>
    </w:p>
    <w:p>
      <w:pPr>
        <w:pStyle w:val="2"/>
        <w:rPr>
          <w:rFonts w:hint="eastAsia"/>
          <w:sz w:val="32"/>
          <w:szCs w:val="32"/>
          <w:lang w:val="en-US" w:eastAsia="zh-CN"/>
        </w:rPr>
        <w:sectPr>
          <w:pgSz w:w="11906" w:h="16838"/>
          <w:pgMar w:top="1418" w:right="1418" w:bottom="851" w:left="1418" w:header="709" w:footer="709" w:gutter="0"/>
          <w:cols w:space="708" w:num="1"/>
          <w:docGrid w:linePitch="360" w:charSpace="0"/>
        </w:sectPr>
      </w:pPr>
    </w:p>
    <w:p>
      <w:pPr>
        <w:pStyle w:val="2"/>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32"/>
          <w:szCs w:val="32"/>
          <w:lang w:val="en-US" w:eastAsia="zh-CN"/>
        </w:rPr>
        <w:t>机动车鉴定评估行业机构基本情况表</w:t>
      </w:r>
    </w:p>
    <w:tbl>
      <w:tblPr>
        <w:tblStyle w:val="5"/>
        <w:tblpPr w:leftFromText="180" w:rightFromText="180" w:vertAnchor="text" w:horzAnchor="page" w:tblpX="1405"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934"/>
        <w:gridCol w:w="1161"/>
        <w:gridCol w:w="773"/>
        <w:gridCol w:w="896"/>
        <w:gridCol w:w="1038"/>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7"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单位名称</w:t>
            </w:r>
          </w:p>
        </w:tc>
        <w:tc>
          <w:tcPr>
            <w:tcW w:w="773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47"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单位地址</w:t>
            </w:r>
          </w:p>
        </w:tc>
        <w:tc>
          <w:tcPr>
            <w:tcW w:w="773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47"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color w:val="000000"/>
                <w:sz w:val="28"/>
                <w:szCs w:val="28"/>
              </w:rPr>
              <w:t>详细办公地址</w:t>
            </w:r>
          </w:p>
        </w:tc>
        <w:tc>
          <w:tcPr>
            <w:tcW w:w="773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47"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成立时间</w:t>
            </w:r>
          </w:p>
        </w:tc>
        <w:tc>
          <w:tcPr>
            <w:tcW w:w="309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p>
        </w:tc>
        <w:tc>
          <w:tcPr>
            <w:tcW w:w="166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注册资金</w:t>
            </w:r>
          </w:p>
        </w:tc>
        <w:tc>
          <w:tcPr>
            <w:tcW w:w="297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47" w:type="dxa"/>
            <w:vAlign w:val="center"/>
          </w:tcPr>
          <w:p>
            <w:pPr>
              <w:keepNext w:val="0"/>
              <w:keepLines w:val="0"/>
              <w:pageBreakBefore w:val="0"/>
              <w:widowControl/>
              <w:kinsoku/>
              <w:wordWrap/>
              <w:overflowPunct/>
              <w:topLinePunct w:val="0"/>
              <w:autoSpaceDE/>
              <w:autoSpaceDN/>
              <w:bidi w:val="0"/>
              <w:adjustRightInd w:val="0"/>
              <w:snapToGrid w:val="0"/>
              <w:spacing w:after="0"/>
              <w:ind w:firstLine="280" w:firstLineChars="100"/>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法 人</w:t>
            </w:r>
          </w:p>
        </w:tc>
        <w:tc>
          <w:tcPr>
            <w:tcW w:w="309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p>
        </w:tc>
        <w:tc>
          <w:tcPr>
            <w:tcW w:w="166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法人电话</w:t>
            </w:r>
          </w:p>
        </w:tc>
        <w:tc>
          <w:tcPr>
            <w:tcW w:w="297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547"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联系人</w:t>
            </w:r>
          </w:p>
        </w:tc>
        <w:tc>
          <w:tcPr>
            <w:tcW w:w="309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p>
        </w:tc>
        <w:tc>
          <w:tcPr>
            <w:tcW w:w="166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c>
          <w:tcPr>
            <w:tcW w:w="297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547"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年度考评合格证书资信等级</w:t>
            </w:r>
          </w:p>
        </w:tc>
        <w:tc>
          <w:tcPr>
            <w:tcW w:w="309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仿宋"/>
                <w:b w:val="0"/>
                <w:bCs w:val="0"/>
                <w:sz w:val="28"/>
                <w:szCs w:val="28"/>
                <w:vertAlign w:val="baseline"/>
                <w:lang w:val="en-US" w:eastAsia="zh-CN"/>
              </w:rPr>
            </w:pPr>
          </w:p>
        </w:tc>
        <w:tc>
          <w:tcPr>
            <w:tcW w:w="1669"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设立党</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支 部</w:t>
            </w:r>
          </w:p>
        </w:tc>
        <w:tc>
          <w:tcPr>
            <w:tcW w:w="2975"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 w:hAnsi="仿宋" w:eastAsia="仿宋" w:cs="仿宋"/>
                <w:b w:val="0"/>
                <w:bCs w:val="0"/>
                <w:sz w:val="28"/>
                <w:szCs w:val="28"/>
                <w:vertAlign w:val="baseline"/>
                <w:lang w:val="en-US" w:eastAsia="zh-CN"/>
              </w:rPr>
            </w:pPr>
            <w:r>
              <w:rPr>
                <w:rFonts w:ascii="仿宋" w:hAnsi="仿宋" w:eastAsia="仿宋" w:cs="仿宋"/>
                <w:color w:val="auto"/>
                <w:sz w:val="28"/>
                <w:szCs w:val="28"/>
              </w:rPr>
              <w:t>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否</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547"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专业技术人员</w:t>
            </w:r>
          </w:p>
        </w:tc>
        <w:tc>
          <w:tcPr>
            <w:tcW w:w="1934"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总数（人）</w:t>
            </w:r>
          </w:p>
        </w:tc>
        <w:tc>
          <w:tcPr>
            <w:tcW w:w="1934"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rPr>
              <w:t>机动车鉴定评估专业人员</w:t>
            </w:r>
            <w:r>
              <w:rPr>
                <w:rFonts w:hint="eastAsia" w:ascii="仿宋" w:hAnsi="仿宋" w:eastAsia="仿宋" w:cs="仿宋"/>
                <w:b w:val="0"/>
                <w:bCs w:val="0"/>
                <w:sz w:val="28"/>
                <w:szCs w:val="28"/>
                <w:lang w:eastAsia="zh-CN"/>
              </w:rPr>
              <w:t>（人）</w:t>
            </w:r>
          </w:p>
        </w:tc>
        <w:tc>
          <w:tcPr>
            <w:tcW w:w="1934"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eastAsia="zh-CN"/>
              </w:rPr>
              <w:t>汽车估损师（人）</w:t>
            </w:r>
          </w:p>
        </w:tc>
        <w:tc>
          <w:tcPr>
            <w:tcW w:w="1937"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eastAsia="zh-CN"/>
              </w:rPr>
              <w:t>机动车技术鉴定专业</w:t>
            </w:r>
            <w:r>
              <w:rPr>
                <w:rFonts w:hint="eastAsia" w:ascii="仿宋" w:hAnsi="仿宋" w:eastAsia="仿宋" w:cs="仿宋"/>
                <w:b w:val="0"/>
                <w:bCs w:val="0"/>
                <w:sz w:val="28"/>
                <w:szCs w:val="28"/>
              </w:rPr>
              <w:t>人员</w:t>
            </w:r>
            <w:r>
              <w:rPr>
                <w:rFonts w:hint="eastAsia" w:ascii="仿宋" w:hAnsi="仿宋" w:eastAsia="仿宋" w:cs="仿宋"/>
                <w:b w:val="0"/>
                <w:bCs w:val="0"/>
                <w:sz w:val="28"/>
                <w:szCs w:val="28"/>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547"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pPr>
          </w:p>
        </w:tc>
        <w:tc>
          <w:tcPr>
            <w:tcW w:w="1934" w:type="dxa"/>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pPr>
          </w:p>
        </w:tc>
        <w:tc>
          <w:tcPr>
            <w:tcW w:w="1934"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pPr>
          </w:p>
        </w:tc>
        <w:tc>
          <w:tcPr>
            <w:tcW w:w="1934" w:type="dxa"/>
            <w:gridSpan w:val="2"/>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pPr>
          </w:p>
        </w:tc>
        <w:tc>
          <w:tcPr>
            <w:tcW w:w="1937" w:type="dxa"/>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1547"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eastAsia="微软雅黑"/>
                <w:lang w:eastAsia="zh-CN"/>
              </w:rPr>
            </w:pPr>
            <w:r>
              <w:rPr>
                <w:rFonts w:hint="eastAsia" w:ascii="仿宋" w:hAnsi="仿宋" w:eastAsia="仿宋" w:cs="仿宋"/>
                <w:b w:val="0"/>
                <w:bCs w:val="0"/>
                <w:sz w:val="28"/>
                <w:szCs w:val="28"/>
                <w:vertAlign w:val="baseline"/>
                <w:lang w:val="en-US" w:eastAsia="zh-CN"/>
              </w:rPr>
              <w:t>近三年荣誉及所获表彰情况</w:t>
            </w:r>
          </w:p>
        </w:tc>
        <w:tc>
          <w:tcPr>
            <w:tcW w:w="773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val="0"/>
                <w:bCs w:val="0"/>
                <w:sz w:val="28"/>
                <w:szCs w:val="28"/>
                <w:vertAlign w:val="baseline"/>
                <w:lang w:val="en-US" w:eastAsia="zh-CN"/>
              </w:rPr>
            </w:pPr>
          </w:p>
        </w:tc>
      </w:tr>
    </w:tbl>
    <w:p>
      <w:pPr>
        <w:rPr>
          <w:rFonts w:hint="eastAsia"/>
          <w:lang w:val="en-US" w:eastAsia="zh-CN"/>
        </w:rPr>
        <w:sectPr>
          <w:pgSz w:w="11906" w:h="16838"/>
          <w:pgMar w:top="1418" w:right="1418" w:bottom="851" w:left="1418" w:header="709" w:footer="709" w:gutter="0"/>
          <w:cols w:space="708" w:num="1"/>
          <w:docGrid w:linePitch="360"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6255"/>
        <w:gridCol w:w="900"/>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268" w:type="dxa"/>
            <w:vMerge w:val="restart"/>
            <w:vAlign w:val="center"/>
          </w:tcPr>
          <w:p>
            <w:pPr>
              <w:pStyle w:val="2"/>
              <w:widowControl w:val="0"/>
              <w:jc w:val="center"/>
              <w:rPr>
                <w:rFonts w:ascii="仿宋" w:hAnsi="仿宋" w:eastAsia="仿宋" w:cs="仿宋"/>
                <w:bCs/>
                <w:color w:val="auto"/>
                <w:sz w:val="28"/>
                <w:szCs w:val="28"/>
              </w:rPr>
            </w:pPr>
            <w:r>
              <w:rPr>
                <w:rFonts w:ascii="仿宋" w:hAnsi="仿宋" w:eastAsia="仿宋" w:cs="仿宋"/>
                <w:bCs/>
                <w:color w:val="auto"/>
                <w:sz w:val="28"/>
                <w:szCs w:val="28"/>
              </w:rPr>
              <w:t>是否</w:t>
            </w:r>
          </w:p>
          <w:p>
            <w:pPr>
              <w:pStyle w:val="2"/>
              <w:widowControl w:val="0"/>
              <w:jc w:val="center"/>
              <w:rPr>
                <w:rFonts w:ascii="仿宋" w:hAnsi="仿宋" w:eastAsia="仿宋" w:cs="仿宋"/>
                <w:bCs/>
                <w:color w:val="auto"/>
                <w:sz w:val="28"/>
                <w:szCs w:val="28"/>
              </w:rPr>
            </w:pPr>
            <w:r>
              <w:rPr>
                <w:rFonts w:ascii="仿宋" w:hAnsi="仿宋" w:eastAsia="仿宋" w:cs="仿宋"/>
                <w:bCs/>
                <w:color w:val="auto"/>
                <w:sz w:val="28"/>
                <w:szCs w:val="28"/>
              </w:rPr>
              <w:t>有不</w:t>
            </w:r>
          </w:p>
          <w:p>
            <w:pPr>
              <w:pStyle w:val="2"/>
              <w:widowControl w:val="0"/>
              <w:jc w:val="center"/>
              <w:rPr>
                <w:rFonts w:ascii="仿宋" w:hAnsi="仿宋" w:eastAsia="仿宋" w:cs="仿宋"/>
                <w:bCs/>
                <w:color w:val="auto"/>
                <w:sz w:val="28"/>
                <w:szCs w:val="28"/>
              </w:rPr>
            </w:pPr>
            <w:r>
              <w:rPr>
                <w:rFonts w:ascii="仿宋" w:hAnsi="仿宋" w:eastAsia="仿宋" w:cs="仿宋"/>
                <w:bCs/>
                <w:color w:val="auto"/>
                <w:sz w:val="28"/>
                <w:szCs w:val="28"/>
              </w:rPr>
              <w:t>良行</w:t>
            </w:r>
          </w:p>
          <w:p>
            <w:pPr>
              <w:pStyle w:val="2"/>
              <w:widowControl w:val="0"/>
              <w:jc w:val="center"/>
              <w:rPr>
                <w:rFonts w:hint="eastAsia" w:eastAsia="仿宋"/>
                <w:vertAlign w:val="baseline"/>
                <w:lang w:val="en-US" w:eastAsia="zh-CN"/>
              </w:rPr>
            </w:pPr>
            <w:r>
              <w:rPr>
                <w:rFonts w:ascii="仿宋" w:hAnsi="仿宋" w:eastAsia="仿宋" w:cs="仿宋"/>
                <w:bCs/>
                <w:color w:val="auto"/>
                <w:sz w:val="28"/>
                <w:szCs w:val="28"/>
              </w:rPr>
              <w:t>为</w:t>
            </w:r>
          </w:p>
        </w:tc>
        <w:tc>
          <w:tcPr>
            <w:tcW w:w="6255"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bCs/>
                <w:color w:val="auto"/>
                <w:sz w:val="28"/>
                <w:szCs w:val="28"/>
              </w:rPr>
              <w:t>1、被纳入失信被执行人名单</w:t>
            </w:r>
          </w:p>
        </w:tc>
        <w:tc>
          <w:tcPr>
            <w:tcW w:w="900"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是</w:t>
            </w:r>
            <w:r>
              <w:rPr>
                <w:rFonts w:hint="eastAsia" w:ascii="仿宋" w:hAnsi="仿宋" w:eastAsia="仿宋" w:cs="仿宋"/>
                <w:color w:val="auto"/>
                <w:sz w:val="28"/>
                <w:szCs w:val="28"/>
                <w:lang w:eastAsia="zh-CN"/>
              </w:rPr>
              <w:t>□</w:t>
            </w:r>
          </w:p>
        </w:tc>
        <w:tc>
          <w:tcPr>
            <w:tcW w:w="863"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eastAsia="仿宋"/>
                <w:color w:val="auto"/>
                <w:sz w:val="28"/>
                <w:szCs w:val="28"/>
                <w:vertAlign w:val="baseline"/>
                <w:lang w:val="en-US" w:eastAsia="zh-CN"/>
              </w:rPr>
            </w:pPr>
            <w:r>
              <w:rPr>
                <w:rFonts w:ascii="仿宋" w:hAnsi="仿宋" w:eastAsia="仿宋" w:cs="仿宋"/>
                <w:color w:val="auto"/>
                <w:sz w:val="28"/>
                <w:szCs w:val="28"/>
              </w:rPr>
              <w:t>否</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68" w:type="dxa"/>
            <w:vMerge w:val="continue"/>
          </w:tcPr>
          <w:p>
            <w:pPr>
              <w:pStyle w:val="2"/>
              <w:widowControl w:val="0"/>
              <w:rPr>
                <w:rFonts w:hint="eastAsia"/>
                <w:vertAlign w:val="baseline"/>
                <w:lang w:val="en-US" w:eastAsia="zh-CN"/>
              </w:rPr>
            </w:pPr>
          </w:p>
        </w:tc>
        <w:tc>
          <w:tcPr>
            <w:tcW w:w="6255"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bCs/>
                <w:color w:val="auto"/>
                <w:sz w:val="28"/>
                <w:szCs w:val="28"/>
              </w:rPr>
              <w:t>2、法人代表被纳入失信被执行人名单或受到刑事处罚</w:t>
            </w:r>
          </w:p>
        </w:tc>
        <w:tc>
          <w:tcPr>
            <w:tcW w:w="900"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是</w:t>
            </w:r>
            <w:r>
              <w:rPr>
                <w:rFonts w:hint="eastAsia" w:ascii="仿宋" w:hAnsi="仿宋" w:eastAsia="仿宋" w:cs="仿宋"/>
                <w:color w:val="auto"/>
                <w:sz w:val="28"/>
                <w:szCs w:val="28"/>
                <w:lang w:eastAsia="zh-CN"/>
              </w:rPr>
              <w:t>□</w:t>
            </w:r>
          </w:p>
        </w:tc>
        <w:tc>
          <w:tcPr>
            <w:tcW w:w="863"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否</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68" w:type="dxa"/>
            <w:vMerge w:val="continue"/>
          </w:tcPr>
          <w:p>
            <w:pPr>
              <w:pStyle w:val="2"/>
              <w:widowControl w:val="0"/>
              <w:rPr>
                <w:rFonts w:hint="eastAsia"/>
                <w:vertAlign w:val="baseline"/>
                <w:lang w:val="en-US" w:eastAsia="zh-CN"/>
              </w:rPr>
            </w:pPr>
          </w:p>
        </w:tc>
        <w:tc>
          <w:tcPr>
            <w:tcW w:w="6255"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3、</w:t>
            </w:r>
            <w:r>
              <w:rPr>
                <w:rFonts w:ascii="仿宋" w:hAnsi="仿宋" w:eastAsia="仿宋" w:cs="仿宋"/>
                <w:bCs/>
                <w:color w:val="auto"/>
                <w:sz w:val="28"/>
                <w:szCs w:val="28"/>
              </w:rPr>
              <w:t>因违规违法被有关部门处罚或被省法院取消备案资格未满3年</w:t>
            </w:r>
          </w:p>
        </w:tc>
        <w:tc>
          <w:tcPr>
            <w:tcW w:w="900"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是</w:t>
            </w:r>
            <w:r>
              <w:rPr>
                <w:rFonts w:hint="eastAsia" w:ascii="仿宋" w:hAnsi="仿宋" w:eastAsia="仿宋" w:cs="仿宋"/>
                <w:color w:val="auto"/>
                <w:sz w:val="28"/>
                <w:szCs w:val="28"/>
                <w:lang w:eastAsia="zh-CN"/>
              </w:rPr>
              <w:t>□</w:t>
            </w:r>
          </w:p>
        </w:tc>
        <w:tc>
          <w:tcPr>
            <w:tcW w:w="863"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否</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268" w:type="dxa"/>
            <w:vMerge w:val="continue"/>
          </w:tcPr>
          <w:p>
            <w:pPr>
              <w:pStyle w:val="2"/>
              <w:widowControl w:val="0"/>
              <w:rPr>
                <w:rFonts w:hint="eastAsia"/>
                <w:vertAlign w:val="baseline"/>
                <w:lang w:val="en-US" w:eastAsia="zh-CN"/>
              </w:rPr>
            </w:pPr>
          </w:p>
        </w:tc>
        <w:tc>
          <w:tcPr>
            <w:tcW w:w="6255"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4、</w:t>
            </w:r>
            <w:r>
              <w:rPr>
                <w:rFonts w:ascii="仿宋" w:hAnsi="仿宋" w:eastAsia="仿宋" w:cs="仿宋"/>
                <w:bCs/>
                <w:color w:val="auto"/>
                <w:sz w:val="28"/>
                <w:szCs w:val="28"/>
              </w:rPr>
              <w:t>由被取消备案资格、被其他有关部门作出同等或更为严重处罚的专业机构直接演变、更名或者由其法人代表成立或控股，原处罚未满3年</w:t>
            </w:r>
          </w:p>
        </w:tc>
        <w:tc>
          <w:tcPr>
            <w:tcW w:w="900"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是</w:t>
            </w:r>
            <w:r>
              <w:rPr>
                <w:rFonts w:hint="eastAsia" w:ascii="仿宋" w:hAnsi="仿宋" w:eastAsia="仿宋" w:cs="仿宋"/>
                <w:color w:val="auto"/>
                <w:sz w:val="28"/>
                <w:szCs w:val="28"/>
                <w:lang w:eastAsia="zh-CN"/>
              </w:rPr>
              <w:t>□</w:t>
            </w:r>
          </w:p>
        </w:tc>
        <w:tc>
          <w:tcPr>
            <w:tcW w:w="863"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否</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268" w:type="dxa"/>
            <w:vMerge w:val="continue"/>
          </w:tcPr>
          <w:p>
            <w:pPr>
              <w:pStyle w:val="2"/>
              <w:widowControl w:val="0"/>
              <w:rPr>
                <w:rFonts w:hint="eastAsia"/>
                <w:vertAlign w:val="baseline"/>
                <w:lang w:val="en-US" w:eastAsia="zh-CN"/>
              </w:rPr>
            </w:pPr>
          </w:p>
        </w:tc>
        <w:tc>
          <w:tcPr>
            <w:tcW w:w="6255"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5、</w:t>
            </w:r>
            <w:r>
              <w:rPr>
                <w:rFonts w:ascii="仿宋" w:hAnsi="仿宋" w:eastAsia="仿宋" w:cs="仿宋"/>
                <w:bCs/>
                <w:color w:val="auto"/>
                <w:sz w:val="28"/>
                <w:szCs w:val="28"/>
              </w:rPr>
              <w:t>收费标准高于所属省行业协会各机构平均收费标准10％</w:t>
            </w:r>
          </w:p>
        </w:tc>
        <w:tc>
          <w:tcPr>
            <w:tcW w:w="900"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是</w:t>
            </w:r>
            <w:r>
              <w:rPr>
                <w:rFonts w:hint="eastAsia" w:ascii="仿宋" w:hAnsi="仿宋" w:eastAsia="仿宋" w:cs="仿宋"/>
                <w:color w:val="auto"/>
                <w:sz w:val="28"/>
                <w:szCs w:val="28"/>
                <w:lang w:eastAsia="zh-CN"/>
              </w:rPr>
              <w:t>□</w:t>
            </w:r>
          </w:p>
        </w:tc>
        <w:tc>
          <w:tcPr>
            <w:tcW w:w="863"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color w:val="auto"/>
                <w:sz w:val="28"/>
                <w:szCs w:val="28"/>
                <w:vertAlign w:val="baseline"/>
                <w:lang w:val="en-US" w:eastAsia="zh-CN"/>
              </w:rPr>
            </w:pPr>
            <w:r>
              <w:rPr>
                <w:rFonts w:ascii="仿宋" w:hAnsi="仿宋" w:eastAsia="仿宋" w:cs="仿宋"/>
                <w:color w:val="auto"/>
                <w:sz w:val="28"/>
                <w:szCs w:val="28"/>
              </w:rPr>
              <w:t>否</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68" w:type="dxa"/>
            <w:vMerge w:val="continue"/>
          </w:tcPr>
          <w:p>
            <w:pPr>
              <w:pStyle w:val="2"/>
              <w:widowControl w:val="0"/>
              <w:rPr>
                <w:rFonts w:hint="eastAsia"/>
                <w:vertAlign w:val="baseline"/>
                <w:lang w:val="en-US" w:eastAsia="zh-CN"/>
              </w:rPr>
            </w:pPr>
          </w:p>
        </w:tc>
        <w:tc>
          <w:tcPr>
            <w:tcW w:w="6255"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default"/>
                <w:vertAlign w:val="baseline"/>
                <w:lang w:val="en-US" w:eastAsia="zh-CN"/>
              </w:rPr>
            </w:pPr>
            <w:r>
              <w:rPr>
                <w:rFonts w:hint="eastAsia" w:ascii="仿宋" w:hAnsi="仿宋" w:eastAsia="仿宋" w:cs="仿宋"/>
                <w:bCs/>
                <w:color w:val="auto"/>
                <w:sz w:val="28"/>
                <w:szCs w:val="28"/>
                <w:lang w:val="en-US" w:eastAsia="zh-CN"/>
              </w:rPr>
              <w:t>6、近3年较多纠纷、投诉上访事件未解决的</w:t>
            </w:r>
          </w:p>
        </w:tc>
        <w:tc>
          <w:tcPr>
            <w:tcW w:w="900"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vertAlign w:val="baseline"/>
                <w:lang w:val="en-US" w:eastAsia="zh-CN"/>
              </w:rPr>
            </w:pPr>
            <w:r>
              <w:rPr>
                <w:rFonts w:ascii="仿宋" w:hAnsi="仿宋" w:eastAsia="仿宋" w:cs="仿宋"/>
                <w:color w:val="auto"/>
                <w:sz w:val="28"/>
                <w:szCs w:val="28"/>
              </w:rPr>
              <w:t>是</w:t>
            </w:r>
            <w:r>
              <w:rPr>
                <w:rFonts w:hint="eastAsia" w:ascii="仿宋" w:hAnsi="仿宋" w:eastAsia="仿宋" w:cs="仿宋"/>
                <w:color w:val="auto"/>
                <w:sz w:val="28"/>
                <w:szCs w:val="28"/>
                <w:lang w:eastAsia="zh-CN"/>
              </w:rPr>
              <w:t>□</w:t>
            </w:r>
          </w:p>
        </w:tc>
        <w:tc>
          <w:tcPr>
            <w:tcW w:w="863" w:type="dxa"/>
            <w:vAlign w:val="bottom"/>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vertAlign w:val="baseline"/>
                <w:lang w:val="en-US" w:eastAsia="zh-CN"/>
              </w:rPr>
            </w:pPr>
            <w:r>
              <w:rPr>
                <w:rFonts w:ascii="仿宋" w:hAnsi="仿宋" w:eastAsia="仿宋" w:cs="仿宋"/>
                <w:color w:val="auto"/>
                <w:sz w:val="28"/>
                <w:szCs w:val="28"/>
              </w:rPr>
              <w:t>否</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1268" w:type="dxa"/>
            <w:vAlign w:val="center"/>
          </w:tcPr>
          <w:p>
            <w:pPr>
              <w:pStyle w:val="2"/>
              <w:widowControl w:val="0"/>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申报</w:t>
            </w:r>
          </w:p>
          <w:p>
            <w:pPr>
              <w:pStyle w:val="2"/>
              <w:widowControl w:val="0"/>
              <w:jc w:val="center"/>
              <w:rPr>
                <w:rFonts w:hint="eastAsia"/>
                <w:vertAlign w:val="baseline"/>
                <w:lang w:val="en-US" w:eastAsia="zh-CN"/>
              </w:rPr>
            </w:pPr>
            <w:r>
              <w:rPr>
                <w:rFonts w:hint="eastAsia" w:ascii="仿宋" w:hAnsi="仿宋" w:eastAsia="仿宋" w:cs="仿宋"/>
                <w:color w:val="auto"/>
                <w:sz w:val="28"/>
                <w:szCs w:val="28"/>
                <w:vertAlign w:val="baseline"/>
                <w:lang w:val="en-US" w:eastAsia="zh-CN"/>
              </w:rPr>
              <w:t>单位</w:t>
            </w:r>
          </w:p>
        </w:tc>
        <w:tc>
          <w:tcPr>
            <w:tcW w:w="8018" w:type="dxa"/>
            <w:gridSpan w:val="3"/>
          </w:tcPr>
          <w:p>
            <w:pPr>
              <w:pStyle w:val="2"/>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仿宋" w:hAnsi="仿宋" w:eastAsia="仿宋" w:cs="仿宋"/>
                <w:bCs/>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after="0"/>
              <w:ind w:firstLine="840" w:firstLineChars="300"/>
              <w:jc w:val="both"/>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经核对与原件一致</w:t>
            </w:r>
          </w:p>
          <w:p>
            <w:pPr>
              <w:widowControl w:val="0"/>
              <w:jc w:val="both"/>
              <w:rPr>
                <w:rFonts w:hint="eastAsia"/>
                <w:vertAlign w:val="baseline"/>
                <w:lang w:val="en-US" w:eastAsia="zh-CN"/>
              </w:rPr>
            </w:pPr>
          </w:p>
          <w:p>
            <w:pPr>
              <w:pStyle w:val="2"/>
              <w:widowControl w:val="0"/>
              <w:rPr>
                <w:rFonts w:hint="eastAsia"/>
                <w:vertAlign w:val="baseline"/>
                <w:lang w:val="en-US" w:eastAsia="zh-CN"/>
              </w:rPr>
            </w:pPr>
          </w:p>
          <w:p>
            <w:pPr>
              <w:widowControl w:val="0"/>
              <w:ind w:firstLine="840" w:firstLineChars="300"/>
              <w:jc w:val="both"/>
              <w:rPr>
                <w:rFonts w:hint="eastAsia" w:ascii="仿宋" w:hAnsi="仿宋" w:eastAsia="仿宋" w:cs="仿宋"/>
                <w:bCs/>
                <w:color w:val="auto"/>
                <w:sz w:val="28"/>
                <w:szCs w:val="28"/>
                <w:lang w:val="en-US" w:eastAsia="zh-CN" w:bidi="ar-SA"/>
              </w:rPr>
            </w:pPr>
            <w:r>
              <w:rPr>
                <w:rFonts w:hint="eastAsia" w:ascii="仿宋" w:hAnsi="仿宋" w:eastAsia="仿宋" w:cs="仿宋"/>
                <w:bCs/>
                <w:color w:val="auto"/>
                <w:sz w:val="28"/>
                <w:szCs w:val="28"/>
                <w:lang w:val="en-US" w:eastAsia="zh-CN" w:bidi="ar-SA"/>
              </w:rPr>
              <w:t xml:space="preserve">法人签字：                   单位盖章： </w:t>
            </w:r>
          </w:p>
          <w:p>
            <w:pPr>
              <w:widowControl w:val="0"/>
              <w:spacing w:line="480" w:lineRule="exact"/>
              <w:ind w:firstLine="5040" w:firstLineChars="1800"/>
              <w:jc w:val="both"/>
              <w:rPr>
                <w:rFonts w:hint="default" w:ascii="仿宋" w:hAnsi="仿宋" w:eastAsia="仿宋" w:cs="仿宋"/>
                <w:bCs/>
                <w:color w:val="auto"/>
                <w:sz w:val="28"/>
                <w:szCs w:val="28"/>
                <w:lang w:val="en-US" w:eastAsia="zh-CN" w:bidi="ar-SA"/>
              </w:rPr>
            </w:pPr>
          </w:p>
          <w:p>
            <w:pPr>
              <w:pStyle w:val="2"/>
              <w:widowControl w:val="0"/>
              <w:wordWrap w:val="0"/>
              <w:jc w:val="right"/>
              <w:rPr>
                <w:rFonts w:hint="default" w:eastAsia="仿宋"/>
                <w:lang w:val="en-US" w:eastAsia="zh-CN"/>
              </w:rPr>
            </w:pPr>
            <w:r>
              <w:rPr>
                <w:rFonts w:hint="eastAsia" w:ascii="仿宋" w:hAnsi="仿宋" w:eastAsia="仿宋" w:cs="仿宋"/>
                <w:bCs/>
                <w:color w:val="auto"/>
                <w:sz w:val="28"/>
                <w:szCs w:val="28"/>
                <w:lang w:val="en-US" w:eastAsia="zh-CN" w:bidi="ar-SA"/>
              </w:rPr>
              <w:t xml:space="preserve">年   月   日      </w:t>
            </w:r>
            <w:r>
              <w:rPr>
                <w:rFonts w:hint="eastAsia" w:ascii="仿宋" w:hAnsi="仿宋" w:eastAsia="仿宋" w:cs="仿宋"/>
                <w:sz w:val="28"/>
                <w:szCs w:val="28"/>
                <w:lang w:val="en-US" w:eastAsia="zh-CN"/>
              </w:rPr>
              <w:t xml:space="preserve">  </w:t>
            </w:r>
          </w:p>
        </w:tc>
      </w:tr>
    </w:tbl>
    <w:p>
      <w:pPr>
        <w:pStyle w:val="2"/>
        <w:rPr>
          <w:rFonts w:hint="eastAsia"/>
          <w:lang w:val="en-US" w:eastAsia="zh-CN"/>
        </w:rPr>
        <w:sectPr>
          <w:pgSz w:w="11906" w:h="16838"/>
          <w:pgMar w:top="1418" w:right="1418" w:bottom="851" w:left="1418" w:header="709" w:footer="709" w:gutter="0"/>
          <w:cols w:space="708" w:num="1"/>
          <w:docGrid w:linePitch="360" w:charSpace="0"/>
        </w:sectPr>
      </w:pPr>
    </w:p>
    <w:p>
      <w:pPr>
        <w:rPr>
          <w:rFonts w:hint="eastAsia"/>
          <w:lang w:val="en-US" w:eastAsia="zh-CN"/>
        </w:rPr>
      </w:pPr>
    </w:p>
    <w:p>
      <w:pPr>
        <w:rPr>
          <w:rFonts w:hint="default"/>
          <w:lang w:val="en-US" w:eastAsia="zh-CN"/>
        </w:rPr>
      </w:pPr>
    </w:p>
    <w:p>
      <w:pPr>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申</w:t>
      </w:r>
      <w:r>
        <w:rPr>
          <w:rFonts w:hint="eastAsia" w:asciiTheme="majorEastAsia" w:hAnsiTheme="majorEastAsia" w:eastAsiaTheme="majorEastAsia" w:cstheme="majorEastAsia"/>
          <w:b/>
          <w:sz w:val="32"/>
          <w:szCs w:val="32"/>
        </w:rPr>
        <w:t xml:space="preserve">  </w:t>
      </w:r>
      <w:r>
        <w:rPr>
          <w:rFonts w:hint="eastAsia" w:asciiTheme="majorEastAsia" w:hAnsiTheme="majorEastAsia" w:eastAsiaTheme="majorEastAsia" w:cstheme="majorEastAsia"/>
          <w:b/>
          <w:sz w:val="32"/>
          <w:szCs w:val="32"/>
          <w:lang w:eastAsia="zh-CN"/>
        </w:rPr>
        <w:t>报</w:t>
      </w:r>
      <w:r>
        <w:rPr>
          <w:rFonts w:hint="eastAsia" w:asciiTheme="majorEastAsia" w:hAnsiTheme="majorEastAsia" w:eastAsiaTheme="majorEastAsia" w:cstheme="majorEastAsia"/>
          <w:b/>
          <w:sz w:val="32"/>
          <w:szCs w:val="32"/>
        </w:rPr>
        <w:t xml:space="preserve">  承  诺  书</w:t>
      </w:r>
    </w:p>
    <w:p/>
    <w:p>
      <w:pPr>
        <w:widowControl/>
        <w:spacing w:line="560" w:lineRule="exact"/>
        <w:ind w:firstLine="588" w:firstLineChars="210"/>
        <w:jc w:val="left"/>
        <w:rPr>
          <w:rFonts w:ascii="仿宋" w:hAnsi="仿宋" w:eastAsia="仿宋" w:cs="宋体"/>
          <w:kern w:val="0"/>
          <w:sz w:val="28"/>
          <w:szCs w:val="28"/>
        </w:rPr>
      </w:pPr>
      <w:r>
        <w:rPr>
          <w:rFonts w:hint="eastAsia" w:ascii="仿宋" w:hAnsi="仿宋" w:eastAsia="仿宋" w:cs="宋体"/>
          <w:kern w:val="0"/>
          <w:sz w:val="28"/>
          <w:szCs w:val="28"/>
        </w:rPr>
        <w:t>本</w:t>
      </w:r>
      <w:r>
        <w:rPr>
          <w:rFonts w:hint="eastAsia" w:ascii="仿宋" w:hAnsi="仿宋" w:eastAsia="仿宋" w:cs="宋体"/>
          <w:kern w:val="0"/>
          <w:sz w:val="28"/>
          <w:szCs w:val="28"/>
          <w:lang w:val="en-US" w:eastAsia="zh-CN"/>
        </w:rPr>
        <w:t>机构</w:t>
      </w:r>
      <w:r>
        <w:rPr>
          <w:rFonts w:ascii="仿宋" w:hAnsi="仿宋" w:eastAsia="仿宋" w:cs="宋体"/>
          <w:kern w:val="0"/>
          <w:sz w:val="28"/>
          <w:szCs w:val="28"/>
        </w:rPr>
        <w:t>自愿参加</w:t>
      </w:r>
      <w:r>
        <w:rPr>
          <w:rFonts w:hint="eastAsia" w:ascii="仿宋" w:hAnsi="仿宋" w:eastAsia="仿宋" w:cs="宋体"/>
          <w:kern w:val="0"/>
          <w:sz w:val="28"/>
          <w:szCs w:val="28"/>
        </w:rPr>
        <w:t>河北省</w:t>
      </w:r>
      <w:r>
        <w:rPr>
          <w:rFonts w:hint="eastAsia" w:ascii="仿宋" w:hAnsi="仿宋" w:eastAsia="仿宋" w:cs="宋体"/>
          <w:kern w:val="0"/>
          <w:sz w:val="28"/>
          <w:szCs w:val="28"/>
          <w:lang w:eastAsia="zh-CN"/>
        </w:rPr>
        <w:t>鉴定评估</w:t>
      </w:r>
      <w:r>
        <w:rPr>
          <w:rFonts w:hint="eastAsia" w:ascii="仿宋" w:hAnsi="仿宋" w:eastAsia="仿宋" w:cs="宋体"/>
          <w:kern w:val="0"/>
          <w:sz w:val="28"/>
          <w:szCs w:val="28"/>
        </w:rPr>
        <w:t>机构</w:t>
      </w:r>
      <w:r>
        <w:rPr>
          <w:rFonts w:hint="eastAsia" w:ascii="仿宋" w:hAnsi="仿宋" w:eastAsia="仿宋" w:cs="宋体"/>
          <w:kern w:val="0"/>
          <w:sz w:val="28"/>
          <w:szCs w:val="28"/>
          <w:lang w:val="en-US" w:eastAsia="zh-CN"/>
        </w:rPr>
        <w:t>法院委托业务</w:t>
      </w:r>
      <w:r>
        <w:rPr>
          <w:rFonts w:hint="eastAsia" w:ascii="仿宋" w:hAnsi="仿宋" w:eastAsia="仿宋" w:cs="宋体"/>
          <w:kern w:val="0"/>
          <w:sz w:val="28"/>
          <w:szCs w:val="28"/>
        </w:rPr>
        <w:t>推荐</w:t>
      </w:r>
      <w:r>
        <w:rPr>
          <w:rFonts w:hint="eastAsia" w:ascii="仿宋" w:hAnsi="仿宋" w:eastAsia="仿宋" w:cs="仿宋"/>
          <w:sz w:val="28"/>
          <w:szCs w:val="28"/>
        </w:rPr>
        <w:t>活动</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就申报材料</w:t>
      </w:r>
      <w:r>
        <w:rPr>
          <w:rFonts w:ascii="仿宋" w:hAnsi="仿宋" w:eastAsia="仿宋" w:cs="宋体"/>
          <w:kern w:val="0"/>
          <w:sz w:val="28"/>
          <w:szCs w:val="28"/>
        </w:rPr>
        <w:t>做到如下承诺：</w:t>
      </w:r>
    </w:p>
    <w:p>
      <w:pPr>
        <w:widowControl/>
        <w:spacing w:line="560" w:lineRule="exact"/>
        <w:ind w:firstLine="588" w:firstLineChars="210"/>
        <w:jc w:val="left"/>
        <w:rPr>
          <w:rFonts w:ascii="仿宋" w:hAnsi="仿宋" w:eastAsia="仿宋" w:cs="宋体"/>
          <w:kern w:val="0"/>
          <w:sz w:val="28"/>
          <w:szCs w:val="28"/>
        </w:rPr>
      </w:pPr>
      <w:r>
        <w:rPr>
          <w:rFonts w:hint="eastAsia" w:ascii="仿宋" w:hAnsi="仿宋" w:eastAsia="仿宋" w:cs="宋体"/>
          <w:kern w:val="0"/>
          <w:sz w:val="28"/>
          <w:szCs w:val="28"/>
        </w:rPr>
        <w:t>本次申报的</w:t>
      </w:r>
      <w:r>
        <w:rPr>
          <w:rFonts w:hint="eastAsia" w:ascii="仿宋" w:hAnsi="仿宋" w:eastAsia="仿宋" w:cs="宋体"/>
          <w:kern w:val="0"/>
          <w:sz w:val="28"/>
          <w:szCs w:val="28"/>
          <w:lang w:val="en-US" w:eastAsia="zh-CN"/>
        </w:rPr>
        <w:t>材料</w:t>
      </w:r>
      <w:r>
        <w:rPr>
          <w:rFonts w:hint="eastAsia" w:ascii="仿宋" w:hAnsi="仿宋" w:eastAsia="仿宋" w:cs="宋体"/>
          <w:kern w:val="0"/>
          <w:sz w:val="28"/>
          <w:szCs w:val="28"/>
        </w:rPr>
        <w:t>均</w:t>
      </w:r>
      <w:r>
        <w:rPr>
          <w:rFonts w:hint="eastAsia" w:ascii="仿宋" w:hAnsi="仿宋" w:eastAsia="仿宋" w:cs="宋体"/>
          <w:kern w:val="0"/>
          <w:sz w:val="28"/>
          <w:szCs w:val="28"/>
          <w:lang w:val="en-US" w:eastAsia="zh-CN"/>
        </w:rPr>
        <w:t>真实有效</w:t>
      </w:r>
      <w:r>
        <w:rPr>
          <w:rFonts w:hint="eastAsia" w:ascii="仿宋" w:hAnsi="仿宋" w:eastAsia="仿宋" w:cs="宋体"/>
          <w:kern w:val="0"/>
          <w:sz w:val="28"/>
          <w:szCs w:val="28"/>
        </w:rPr>
        <w:t>，不存在任何弄虚作假行为。</w:t>
      </w:r>
      <w:r>
        <w:rPr>
          <w:rFonts w:hint="eastAsia" w:ascii="仿宋" w:hAnsi="仿宋" w:eastAsia="仿宋" w:cs="宋体"/>
          <w:kern w:val="0"/>
          <w:sz w:val="28"/>
          <w:szCs w:val="28"/>
          <w:lang w:val="en-US" w:eastAsia="zh-CN"/>
        </w:rPr>
        <w:t>如果发现虚假材料，机构</w:t>
      </w:r>
      <w:r>
        <w:rPr>
          <w:rFonts w:hint="eastAsia" w:ascii="仿宋" w:hAnsi="仿宋" w:eastAsia="仿宋" w:cs="宋体"/>
          <w:kern w:val="0"/>
          <w:sz w:val="28"/>
          <w:szCs w:val="28"/>
        </w:rPr>
        <w:t>将自动退出本次推荐活动，所引发的一切后果由本</w:t>
      </w:r>
      <w:r>
        <w:rPr>
          <w:rFonts w:hint="eastAsia" w:ascii="仿宋" w:hAnsi="仿宋" w:eastAsia="仿宋" w:cs="宋体"/>
          <w:kern w:val="0"/>
          <w:sz w:val="28"/>
          <w:szCs w:val="28"/>
          <w:lang w:val="en-US" w:eastAsia="zh-CN"/>
        </w:rPr>
        <w:t>机构</w:t>
      </w:r>
      <w:r>
        <w:rPr>
          <w:rFonts w:hint="eastAsia" w:ascii="仿宋" w:hAnsi="仿宋" w:eastAsia="仿宋" w:cs="宋体"/>
          <w:kern w:val="0"/>
          <w:sz w:val="28"/>
          <w:szCs w:val="28"/>
        </w:rPr>
        <w:t>自行承担。</w:t>
      </w:r>
    </w:p>
    <w:p>
      <w:pPr>
        <w:widowControl/>
        <w:spacing w:line="560" w:lineRule="exact"/>
        <w:ind w:firstLine="643"/>
        <w:jc w:val="left"/>
        <w:rPr>
          <w:rFonts w:ascii="仿宋" w:hAnsi="仿宋" w:eastAsia="仿宋" w:cs="宋体"/>
          <w:kern w:val="0"/>
          <w:sz w:val="28"/>
          <w:szCs w:val="28"/>
        </w:rPr>
      </w:pPr>
      <w:r>
        <w:rPr>
          <w:rFonts w:ascii="仿宋" w:hAnsi="仿宋" w:eastAsia="仿宋" w:cs="宋体"/>
          <w:kern w:val="0"/>
          <w:sz w:val="28"/>
          <w:szCs w:val="28"/>
        </w:rPr>
        <w:t>特此承诺！</w:t>
      </w:r>
    </w:p>
    <w:p>
      <w:pPr>
        <w:pStyle w:val="3"/>
        <w:rPr>
          <w:rFonts w:ascii="仿宋" w:hAnsi="仿宋" w:eastAsia="仿宋" w:cs="宋体"/>
          <w:kern w:val="0"/>
          <w:sz w:val="28"/>
          <w:szCs w:val="28"/>
        </w:rPr>
      </w:pPr>
    </w:p>
    <w:p>
      <w:pPr>
        <w:rPr>
          <w:rFonts w:ascii="仿宋" w:hAnsi="仿宋" w:eastAsia="仿宋" w:cs="宋体"/>
          <w:kern w:val="0"/>
          <w:sz w:val="28"/>
          <w:szCs w:val="28"/>
        </w:rPr>
      </w:pPr>
    </w:p>
    <w:p>
      <w:pPr>
        <w:pStyle w:val="2"/>
      </w:pPr>
    </w:p>
    <w:p>
      <w:pPr>
        <w:rPr>
          <w:rFonts w:ascii="仿宋" w:hAnsi="仿宋" w:eastAsia="仿宋" w:cs="宋体"/>
          <w:kern w:val="0"/>
          <w:sz w:val="28"/>
          <w:szCs w:val="28"/>
        </w:rPr>
      </w:pPr>
    </w:p>
    <w:p>
      <w:pPr>
        <w:pStyle w:val="3"/>
      </w:pPr>
    </w:p>
    <w:p>
      <w:pPr>
        <w:widowControl/>
        <w:spacing w:line="560" w:lineRule="exact"/>
        <w:ind w:firstLine="2660" w:firstLineChars="950"/>
        <w:jc w:val="left"/>
        <w:rPr>
          <w:rFonts w:ascii="仿宋" w:hAnsi="仿宋" w:eastAsia="仿宋" w:cs="宋体"/>
          <w:kern w:val="0"/>
          <w:sz w:val="28"/>
          <w:szCs w:val="28"/>
        </w:rPr>
      </w:pPr>
      <w:r>
        <w:rPr>
          <w:rFonts w:hint="eastAsia" w:ascii="仿宋" w:hAnsi="仿宋" w:eastAsia="仿宋" w:cs="宋体"/>
          <w:kern w:val="0"/>
          <w:sz w:val="28"/>
          <w:szCs w:val="28"/>
        </w:rPr>
        <w:t>承诺单位</w:t>
      </w:r>
      <w:r>
        <w:rPr>
          <w:rFonts w:ascii="仿宋" w:hAnsi="仿宋" w:eastAsia="仿宋" w:cs="宋体"/>
          <w:kern w:val="0"/>
          <w:sz w:val="28"/>
          <w:szCs w:val="28"/>
        </w:rPr>
        <w:t>：（盖章）</w:t>
      </w:r>
    </w:p>
    <w:p>
      <w:pPr>
        <w:widowControl/>
        <w:spacing w:line="560" w:lineRule="exact"/>
        <w:ind w:firstLine="643"/>
        <w:jc w:val="left"/>
        <w:rPr>
          <w:rFonts w:ascii="仿宋" w:hAnsi="仿宋" w:eastAsia="仿宋" w:cs="宋体"/>
          <w:kern w:val="0"/>
          <w:sz w:val="28"/>
          <w:szCs w:val="28"/>
        </w:rPr>
      </w:pPr>
    </w:p>
    <w:p>
      <w:pPr>
        <w:widowControl/>
        <w:spacing w:line="560" w:lineRule="exact"/>
        <w:ind w:left="330" w:leftChars="150" w:firstLine="2240" w:firstLineChars="800"/>
        <w:jc w:val="left"/>
        <w:rPr>
          <w:rFonts w:ascii="仿宋" w:hAnsi="仿宋" w:eastAsia="仿宋" w:cs="宋体"/>
          <w:kern w:val="0"/>
          <w:sz w:val="28"/>
          <w:szCs w:val="28"/>
        </w:rPr>
      </w:pPr>
      <w:r>
        <w:rPr>
          <w:rFonts w:ascii="仿宋" w:hAnsi="仿宋" w:eastAsia="仿宋" w:cs="宋体"/>
          <w:kern w:val="0"/>
          <w:sz w:val="28"/>
          <w:szCs w:val="28"/>
        </w:rPr>
        <w:t>法定代表人：</w:t>
      </w:r>
      <w:r>
        <w:rPr>
          <w:rFonts w:hint="eastAsia" w:ascii="仿宋" w:hAnsi="仿宋" w:eastAsia="仿宋" w:cs="宋体"/>
          <w:kern w:val="0"/>
          <w:sz w:val="28"/>
          <w:szCs w:val="28"/>
        </w:rPr>
        <w:t xml:space="preserve">（签字）                 </w:t>
      </w:r>
    </w:p>
    <w:p>
      <w:pPr>
        <w:widowControl/>
        <w:spacing w:line="560" w:lineRule="exact"/>
        <w:ind w:left="330" w:leftChars="150" w:firstLine="4340" w:firstLineChars="1550"/>
        <w:jc w:val="left"/>
        <w:rPr>
          <w:rFonts w:ascii="仿宋" w:hAnsi="仿宋" w:eastAsia="仿宋" w:cs="宋体"/>
          <w:kern w:val="0"/>
          <w:sz w:val="28"/>
          <w:szCs w:val="28"/>
        </w:rPr>
      </w:pPr>
    </w:p>
    <w:p>
      <w:pPr>
        <w:pStyle w:val="2"/>
        <w:ind w:left="5760" w:leftChars="0" w:firstLine="720" w:firstLineChars="0"/>
        <w:rPr>
          <w:rFonts w:hint="eastAsia" w:ascii="仿宋" w:hAnsi="仿宋" w:eastAsia="仿宋" w:cs="宋体"/>
          <w:color w:val="auto"/>
          <w:kern w:val="0"/>
          <w:sz w:val="28"/>
          <w:szCs w:val="28"/>
        </w:rPr>
        <w:sectPr>
          <w:pgSz w:w="11906" w:h="16838"/>
          <w:pgMar w:top="1418" w:right="1418" w:bottom="851" w:left="1418" w:header="709" w:footer="709" w:gutter="0"/>
          <w:cols w:space="708" w:num="1"/>
          <w:docGrid w:linePitch="360" w:charSpace="0"/>
        </w:sectPr>
      </w:pPr>
      <w:r>
        <w:rPr>
          <w:rFonts w:hint="eastAsia" w:ascii="仿宋" w:hAnsi="仿宋" w:eastAsia="仿宋" w:cs="宋体"/>
          <w:color w:val="auto"/>
          <w:kern w:val="0"/>
          <w:sz w:val="28"/>
          <w:szCs w:val="28"/>
        </w:rPr>
        <w:t>年   月   日</w:t>
      </w:r>
    </w:p>
    <w:p>
      <w:pPr>
        <w:jc w:val="center"/>
        <w:rPr>
          <w:rFonts w:hint="eastAsia" w:ascii="仿宋" w:hAnsi="仿宋" w:eastAsia="仿宋"/>
          <w:b/>
          <w:bCs/>
          <w:sz w:val="32"/>
          <w:szCs w:val="32"/>
          <w:lang w:eastAsia="zh-CN"/>
        </w:rPr>
      </w:pPr>
      <w:r>
        <w:rPr>
          <w:rFonts w:ascii="仿宋" w:hAnsi="仿宋" w:eastAsia="仿宋"/>
          <w:b/>
          <w:bCs/>
          <w:sz w:val="32"/>
          <w:szCs w:val="32"/>
        </w:rPr>
        <w:t>机动车鉴定评估</w:t>
      </w:r>
      <w:r>
        <w:rPr>
          <w:rFonts w:hint="eastAsia" w:ascii="仿宋" w:hAnsi="仿宋" w:eastAsia="仿宋"/>
          <w:b/>
          <w:bCs/>
          <w:sz w:val="32"/>
          <w:szCs w:val="32"/>
          <w:lang w:eastAsia="zh-CN"/>
        </w:rPr>
        <w:t>师</w:t>
      </w:r>
      <w:r>
        <w:rPr>
          <w:rFonts w:ascii="仿宋" w:hAnsi="仿宋" w:eastAsia="仿宋"/>
          <w:b/>
          <w:bCs/>
          <w:sz w:val="32"/>
          <w:szCs w:val="32"/>
        </w:rPr>
        <w:t>专业人员</w:t>
      </w:r>
      <w:r>
        <w:rPr>
          <w:rFonts w:hint="eastAsia" w:ascii="仿宋" w:hAnsi="仿宋" w:eastAsia="仿宋"/>
          <w:b/>
          <w:bCs/>
          <w:sz w:val="32"/>
          <w:szCs w:val="32"/>
          <w:lang w:eastAsia="zh-CN"/>
        </w:rPr>
        <w:t>名单</w:t>
      </w:r>
    </w:p>
    <w:tbl>
      <w:tblPr>
        <w:tblStyle w:val="5"/>
        <w:tblpPr w:leftFromText="180" w:rightFromText="180" w:vertAnchor="text" w:horzAnchor="page" w:tblpX="937" w:tblpY="648"/>
        <w:tblOverlap w:val="never"/>
        <w:tblW w:w="14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990"/>
        <w:gridCol w:w="1215"/>
        <w:gridCol w:w="3180"/>
        <w:gridCol w:w="2325"/>
        <w:gridCol w:w="2535"/>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99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姓名</w:t>
            </w:r>
          </w:p>
        </w:tc>
        <w:tc>
          <w:tcPr>
            <w:tcW w:w="12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等级</w:t>
            </w:r>
          </w:p>
        </w:tc>
        <w:tc>
          <w:tcPr>
            <w:tcW w:w="318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身份证号</w:t>
            </w:r>
          </w:p>
        </w:tc>
        <w:tc>
          <w:tcPr>
            <w:tcW w:w="232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评估师证书编号</w:t>
            </w:r>
          </w:p>
        </w:tc>
        <w:tc>
          <w:tcPr>
            <w:tcW w:w="253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备案证书编号</w:t>
            </w:r>
          </w:p>
        </w:tc>
        <w:tc>
          <w:tcPr>
            <w:tcW w:w="291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备案有效期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99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仿宋" w:hAnsi="仿宋" w:eastAsia="仿宋" w:cs="仿宋"/>
                <w:color w:val="auto"/>
                <w:sz w:val="28"/>
                <w:szCs w:val="28"/>
                <w:vertAlign w:val="baseline"/>
                <w:lang w:val="en-US" w:eastAsia="zh-CN"/>
              </w:rPr>
            </w:pPr>
          </w:p>
        </w:tc>
        <w:tc>
          <w:tcPr>
            <w:tcW w:w="12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18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32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3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91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99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12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18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32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3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91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99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12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18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32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3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91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99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12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18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32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3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91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99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12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18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32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3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91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99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12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18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32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3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91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99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12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18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32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3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91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8</w:t>
            </w:r>
          </w:p>
        </w:tc>
        <w:tc>
          <w:tcPr>
            <w:tcW w:w="99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12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18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32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3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91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bl>
    <w:p>
      <w:pPr>
        <w:pStyle w:val="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单位名称(公章）：</w:t>
      </w: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color w:val="auto"/>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left="1120" w:hanging="1120" w:hangingChars="4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备注：1.</w:t>
      </w:r>
      <w:r>
        <w:rPr>
          <w:rFonts w:hint="eastAsia" w:ascii="仿宋" w:hAnsi="仿宋" w:eastAsia="仿宋" w:cs="仿宋"/>
          <w:b w:val="0"/>
          <w:bCs w:val="0"/>
          <w:sz w:val="28"/>
          <w:szCs w:val="28"/>
        </w:rPr>
        <w:t>机动车鉴定评估</w:t>
      </w:r>
      <w:r>
        <w:rPr>
          <w:rFonts w:hint="eastAsia" w:ascii="仿宋" w:hAnsi="仿宋" w:eastAsia="仿宋" w:cs="仿宋"/>
          <w:b w:val="0"/>
          <w:bCs w:val="0"/>
          <w:sz w:val="28"/>
          <w:szCs w:val="28"/>
          <w:lang w:eastAsia="zh-CN"/>
        </w:rPr>
        <w:t>师</w:t>
      </w:r>
      <w:r>
        <w:rPr>
          <w:rFonts w:hint="eastAsia" w:ascii="仿宋" w:hAnsi="仿宋" w:eastAsia="仿宋" w:cs="仿宋"/>
          <w:b w:val="0"/>
          <w:bCs w:val="0"/>
          <w:sz w:val="28"/>
          <w:szCs w:val="28"/>
        </w:rPr>
        <w:t>专业人员</w:t>
      </w:r>
      <w:r>
        <w:rPr>
          <w:rFonts w:hint="eastAsia" w:ascii="仿宋" w:hAnsi="仿宋" w:eastAsia="仿宋" w:cs="仿宋"/>
          <w:b w:val="0"/>
          <w:bCs w:val="0"/>
          <w:sz w:val="28"/>
          <w:szCs w:val="28"/>
          <w:lang w:eastAsia="zh-CN"/>
        </w:rPr>
        <w:t>包含</w:t>
      </w:r>
      <w:r>
        <w:rPr>
          <w:rFonts w:hint="eastAsia" w:ascii="仿宋" w:hAnsi="仿宋" w:eastAsia="仿宋" w:cs="仿宋"/>
          <w:sz w:val="28"/>
          <w:szCs w:val="28"/>
          <w:lang w:eastAsia="zh-CN"/>
        </w:rPr>
        <w:t>（</w:t>
      </w:r>
      <w:r>
        <w:rPr>
          <w:rFonts w:hint="eastAsia" w:ascii="仿宋" w:hAnsi="仿宋" w:eastAsia="仿宋" w:cs="仿宋"/>
          <w:sz w:val="28"/>
          <w:szCs w:val="28"/>
        </w:rPr>
        <w:t>二手车鉴定评估师、旧机动车鉴定估价师、机动车鉴定评估师</w:t>
      </w:r>
      <w:r>
        <w:rPr>
          <w:rFonts w:hint="eastAsia" w:ascii="仿宋" w:hAnsi="仿宋" w:eastAsia="仿宋" w:cs="仿宋"/>
          <w:sz w:val="28"/>
          <w:szCs w:val="28"/>
          <w:lang w:eastAsia="zh-CN"/>
        </w:rPr>
        <w:t>）等；一个人同时拥有两个以上级别证书的，以最高级别填报，不得重复填报；</w:t>
      </w:r>
    </w:p>
    <w:p>
      <w:pPr>
        <w:keepNext w:val="0"/>
        <w:keepLines w:val="0"/>
        <w:pageBreakBefore w:val="0"/>
        <w:widowControl/>
        <w:kinsoku/>
        <w:wordWrap/>
        <w:overflowPunct/>
        <w:topLinePunct w:val="0"/>
        <w:autoSpaceDE/>
        <w:autoSpaceDN/>
        <w:bidi w:val="0"/>
        <w:adjustRightInd w:val="0"/>
        <w:snapToGrid w:val="0"/>
        <w:spacing w:after="0" w:line="360" w:lineRule="auto"/>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b w:val="0"/>
          <w:bCs w:val="0"/>
          <w:sz w:val="28"/>
          <w:szCs w:val="28"/>
        </w:rPr>
        <w:t>机动车鉴定评估</w:t>
      </w:r>
      <w:r>
        <w:rPr>
          <w:rFonts w:hint="eastAsia" w:ascii="仿宋" w:hAnsi="仿宋" w:eastAsia="仿宋" w:cs="仿宋"/>
          <w:b w:val="0"/>
          <w:bCs w:val="0"/>
          <w:sz w:val="28"/>
          <w:szCs w:val="28"/>
          <w:lang w:eastAsia="zh-CN"/>
        </w:rPr>
        <w:t>师</w:t>
      </w:r>
      <w:r>
        <w:rPr>
          <w:rFonts w:hint="eastAsia" w:ascii="仿宋" w:hAnsi="仿宋" w:eastAsia="仿宋" w:cs="仿宋"/>
          <w:b w:val="0"/>
          <w:bCs w:val="0"/>
          <w:sz w:val="28"/>
          <w:szCs w:val="28"/>
        </w:rPr>
        <w:t>专业人员</w:t>
      </w:r>
      <w:r>
        <w:rPr>
          <w:rFonts w:hint="eastAsia" w:ascii="仿宋" w:hAnsi="仿宋" w:eastAsia="仿宋" w:cs="仿宋"/>
          <w:color w:val="auto"/>
          <w:sz w:val="28"/>
          <w:szCs w:val="28"/>
          <w:lang w:val="en-US" w:eastAsia="zh-CN"/>
        </w:rPr>
        <w:t>证书复印件、身份证复印件、备案证书首页、备案信息页附在名单后面。</w:t>
      </w:r>
    </w:p>
    <w:p>
      <w:pPr>
        <w:keepNext w:val="0"/>
        <w:keepLines w:val="0"/>
        <w:pageBreakBefore w:val="0"/>
        <w:widowControl/>
        <w:kinsoku/>
        <w:wordWrap/>
        <w:overflowPunct/>
        <w:topLinePunct w:val="0"/>
        <w:autoSpaceDE/>
        <w:autoSpaceDN/>
        <w:bidi w:val="0"/>
        <w:adjustRightInd w:val="0"/>
        <w:snapToGrid w:val="0"/>
        <w:spacing w:after="0" w:line="360" w:lineRule="auto"/>
        <w:ind w:firstLine="840" w:firstLine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3.此名单需与协会备案的鉴定评估专业人员保持一致。</w:t>
      </w:r>
    </w:p>
    <w:p>
      <w:pPr>
        <w:pStyle w:val="2"/>
        <w:keepNext w:val="0"/>
        <w:keepLines w:val="0"/>
        <w:pageBreakBefore w:val="0"/>
        <w:widowControl/>
        <w:kinsoku/>
        <w:wordWrap/>
        <w:overflowPunct/>
        <w:topLinePunct w:val="0"/>
        <w:autoSpaceDE/>
        <w:autoSpaceDN/>
        <w:bidi w:val="0"/>
        <w:adjustRightInd w:val="0"/>
        <w:snapToGrid w:val="0"/>
        <w:spacing w:after="0" w:line="360" w:lineRule="auto"/>
        <w:ind w:firstLine="840" w:firstLineChars="300"/>
        <w:textAlignment w:val="auto"/>
        <w:rPr>
          <w:rFonts w:hint="eastAsia" w:ascii="宋体" w:hAnsi="宋体" w:eastAsia="宋体" w:cs="宋体"/>
          <w:color w:val="auto"/>
          <w:sz w:val="28"/>
          <w:szCs w:val="28"/>
          <w:lang w:val="en-US" w:eastAsia="zh-CN"/>
        </w:rPr>
      </w:pPr>
    </w:p>
    <w:p>
      <w:pPr>
        <w:jc w:val="center"/>
        <w:rPr>
          <w:rFonts w:hint="eastAsia" w:ascii="仿宋" w:hAnsi="仿宋" w:eastAsia="仿宋"/>
          <w:b/>
          <w:bCs/>
          <w:sz w:val="32"/>
          <w:szCs w:val="32"/>
          <w:lang w:eastAsia="zh-CN"/>
        </w:rPr>
      </w:pPr>
      <w:r>
        <w:rPr>
          <w:rFonts w:hint="eastAsia" w:ascii="仿宋" w:hAnsi="仿宋" w:eastAsia="仿宋"/>
          <w:b/>
          <w:bCs/>
          <w:sz w:val="32"/>
          <w:szCs w:val="32"/>
          <w:lang w:eastAsia="zh-CN"/>
        </w:rPr>
        <w:t>汽车估损师专</w:t>
      </w:r>
      <w:r>
        <w:rPr>
          <w:rFonts w:ascii="仿宋" w:hAnsi="仿宋" w:eastAsia="仿宋"/>
          <w:b/>
          <w:bCs/>
          <w:sz w:val="32"/>
          <w:szCs w:val="32"/>
        </w:rPr>
        <w:t>业人员</w:t>
      </w:r>
      <w:r>
        <w:rPr>
          <w:rFonts w:hint="eastAsia" w:ascii="仿宋" w:hAnsi="仿宋" w:eastAsia="仿宋"/>
          <w:b/>
          <w:bCs/>
          <w:sz w:val="32"/>
          <w:szCs w:val="32"/>
          <w:lang w:eastAsia="zh-CN"/>
        </w:rPr>
        <w:t>名单</w:t>
      </w:r>
    </w:p>
    <w:tbl>
      <w:tblPr>
        <w:tblStyle w:val="5"/>
        <w:tblpPr w:leftFromText="180" w:rightFromText="180" w:vertAnchor="text" w:horzAnchor="page" w:tblpX="937" w:tblpY="648"/>
        <w:tblOverlap w:val="never"/>
        <w:tblW w:w="14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275"/>
        <w:gridCol w:w="2595"/>
        <w:gridCol w:w="3330"/>
        <w:gridCol w:w="2295"/>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127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姓名</w:t>
            </w:r>
          </w:p>
        </w:tc>
        <w:tc>
          <w:tcPr>
            <w:tcW w:w="25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身份证号</w:t>
            </w:r>
          </w:p>
        </w:tc>
        <w:tc>
          <w:tcPr>
            <w:tcW w:w="33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汽车估损师证书编号</w:t>
            </w:r>
          </w:p>
        </w:tc>
        <w:tc>
          <w:tcPr>
            <w:tcW w:w="22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备案证书编号</w:t>
            </w:r>
          </w:p>
        </w:tc>
        <w:tc>
          <w:tcPr>
            <w:tcW w:w="36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备案有效期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127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5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3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2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6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27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5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3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2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6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127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5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3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2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6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127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5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3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2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6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127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5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3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2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6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127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5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3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2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6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127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5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3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2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6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8</w:t>
            </w:r>
          </w:p>
        </w:tc>
        <w:tc>
          <w:tcPr>
            <w:tcW w:w="127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5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3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29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363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r>
    </w:tbl>
    <w:p>
      <w:pPr>
        <w:pStyle w:val="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单位名称(公章）：</w:t>
      </w: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备注：1.请将汽车碰撞估损师证书复印件、身份证复印件、备案证书首页、备案信息页附在名单后面。</w:t>
      </w:r>
    </w:p>
    <w:p>
      <w:pPr>
        <w:keepNext w:val="0"/>
        <w:keepLines w:val="0"/>
        <w:pageBreakBefore w:val="0"/>
        <w:widowControl/>
        <w:kinsoku/>
        <w:wordWrap/>
        <w:overflowPunct/>
        <w:topLinePunct w:val="0"/>
        <w:autoSpaceDE/>
        <w:autoSpaceDN/>
        <w:bidi w:val="0"/>
        <w:adjustRightInd w:val="0"/>
        <w:snapToGrid w:val="0"/>
        <w:spacing w:after="0" w:line="360" w:lineRule="auto"/>
        <w:ind w:firstLine="840" w:firstLine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2.此名单需与协会备案的汽车碰撞估损师专业人员保持一致。</w:t>
      </w:r>
    </w:p>
    <w:p>
      <w:pPr>
        <w:keepNext w:val="0"/>
        <w:keepLines w:val="0"/>
        <w:pageBreakBefore w:val="0"/>
        <w:widowControl/>
        <w:kinsoku/>
        <w:wordWrap/>
        <w:overflowPunct/>
        <w:topLinePunct w:val="0"/>
        <w:autoSpaceDE/>
        <w:autoSpaceDN/>
        <w:bidi w:val="0"/>
        <w:adjustRightInd w:val="0"/>
        <w:snapToGrid w:val="0"/>
        <w:spacing w:after="0" w:line="360" w:lineRule="auto"/>
        <w:ind w:firstLine="840" w:firstLineChars="300"/>
        <w:textAlignment w:val="auto"/>
        <w:rPr>
          <w:rFonts w:hint="eastAsia" w:ascii="仿宋" w:hAnsi="仿宋" w:eastAsia="仿宋" w:cs="仿宋"/>
          <w:color w:val="auto"/>
          <w:sz w:val="28"/>
          <w:szCs w:val="28"/>
          <w:lang w:val="en-US" w:eastAsia="zh-CN"/>
        </w:rPr>
        <w:sectPr>
          <w:pgSz w:w="16838" w:h="11906" w:orient="landscape"/>
          <w:pgMar w:top="1418" w:right="1418" w:bottom="1418" w:left="851" w:header="709" w:footer="709" w:gutter="0"/>
          <w:cols w:space="708" w:num="1"/>
          <w:docGrid w:linePitch="360" w:charSpace="0"/>
        </w:sectPr>
      </w:pPr>
      <w:r>
        <w:rPr>
          <w:rFonts w:hint="eastAsia" w:ascii="仿宋" w:hAnsi="仿宋" w:eastAsia="仿宋" w:cs="仿宋"/>
          <w:color w:val="auto"/>
          <w:sz w:val="28"/>
          <w:szCs w:val="28"/>
          <w:lang w:val="en-US" w:eastAsia="zh-CN"/>
        </w:rPr>
        <w:t>3.无汽车碰撞估损人员的此项不提供。</w:t>
      </w:r>
    </w:p>
    <w:p>
      <w:pPr>
        <w:jc w:val="center"/>
        <w:rPr>
          <w:rFonts w:hint="eastAsia" w:ascii="仿宋" w:hAnsi="仿宋" w:eastAsia="仿宋"/>
          <w:b/>
          <w:bCs/>
          <w:sz w:val="32"/>
          <w:szCs w:val="32"/>
          <w:lang w:eastAsia="zh-CN"/>
        </w:rPr>
      </w:pPr>
      <w:r>
        <w:rPr>
          <w:rFonts w:hint="eastAsia" w:ascii="仿宋" w:hAnsi="仿宋" w:eastAsia="仿宋"/>
          <w:b/>
          <w:bCs/>
          <w:sz w:val="32"/>
          <w:szCs w:val="32"/>
          <w:lang w:eastAsia="zh-CN"/>
        </w:rPr>
        <w:t>机动车技术鉴定专业</w:t>
      </w:r>
      <w:r>
        <w:rPr>
          <w:rFonts w:ascii="仿宋" w:hAnsi="仿宋" w:eastAsia="仿宋"/>
          <w:b/>
          <w:bCs/>
          <w:sz w:val="32"/>
          <w:szCs w:val="32"/>
        </w:rPr>
        <w:t>人员</w:t>
      </w:r>
      <w:r>
        <w:rPr>
          <w:rFonts w:hint="eastAsia" w:ascii="仿宋" w:hAnsi="仿宋" w:eastAsia="仿宋"/>
          <w:b/>
          <w:bCs/>
          <w:sz w:val="32"/>
          <w:szCs w:val="32"/>
          <w:lang w:eastAsia="zh-CN"/>
        </w:rPr>
        <w:t>名单</w:t>
      </w:r>
    </w:p>
    <w:tbl>
      <w:tblPr>
        <w:tblStyle w:val="5"/>
        <w:tblpPr w:leftFromText="180" w:rightFromText="180" w:vertAnchor="text" w:horzAnchor="page" w:tblpX="937" w:tblpY="648"/>
        <w:tblOverlap w:val="never"/>
        <w:tblW w:w="14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515"/>
        <w:gridCol w:w="2355"/>
        <w:gridCol w:w="3360"/>
        <w:gridCol w:w="2520"/>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15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姓名</w:t>
            </w:r>
          </w:p>
        </w:tc>
        <w:tc>
          <w:tcPr>
            <w:tcW w:w="235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身份证号</w:t>
            </w:r>
          </w:p>
        </w:tc>
        <w:tc>
          <w:tcPr>
            <w:tcW w:w="336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机动车技术鉴定证书编号</w:t>
            </w:r>
          </w:p>
        </w:tc>
        <w:tc>
          <w:tcPr>
            <w:tcW w:w="252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备案证书编号</w:t>
            </w:r>
          </w:p>
        </w:tc>
        <w:tc>
          <w:tcPr>
            <w:tcW w:w="36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备案有效期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15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35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36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2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6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5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35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36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2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6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15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35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36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2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6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15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35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36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2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6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15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35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36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2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6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15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35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36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2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6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15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35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36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2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6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8</w:t>
            </w:r>
          </w:p>
        </w:tc>
        <w:tc>
          <w:tcPr>
            <w:tcW w:w="15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color w:val="auto"/>
                <w:sz w:val="28"/>
                <w:szCs w:val="28"/>
                <w:vertAlign w:val="baseline"/>
                <w:lang w:val="en-US" w:eastAsia="zh-CN"/>
              </w:rPr>
            </w:pPr>
          </w:p>
        </w:tc>
        <w:tc>
          <w:tcPr>
            <w:tcW w:w="235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36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2520"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c>
          <w:tcPr>
            <w:tcW w:w="3615" w:type="dxa"/>
            <w:vAlign w:val="bottom"/>
          </w:tcPr>
          <w:p>
            <w:pPr>
              <w:pStyle w:val="2"/>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vertAlign w:val="baseline"/>
                <w:lang w:val="en-US" w:eastAsia="zh-CN"/>
              </w:rPr>
            </w:pPr>
          </w:p>
        </w:tc>
      </w:tr>
    </w:tbl>
    <w:p>
      <w:pPr>
        <w:pStyle w:val="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单位名称(公章）：</w:t>
      </w: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color w:val="auto"/>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备注：1.请将机动车技术鉴定证书复印件、身份证复印件、备案证书首页、备案信息页附在名单后面。</w:t>
      </w:r>
    </w:p>
    <w:p>
      <w:pPr>
        <w:keepNext w:val="0"/>
        <w:keepLines w:val="0"/>
        <w:pageBreakBefore w:val="0"/>
        <w:widowControl/>
        <w:kinsoku/>
        <w:wordWrap/>
        <w:overflowPunct/>
        <w:topLinePunct w:val="0"/>
        <w:autoSpaceDE/>
        <w:autoSpaceDN/>
        <w:bidi w:val="0"/>
        <w:adjustRightInd w:val="0"/>
        <w:snapToGrid w:val="0"/>
        <w:spacing w:after="0" w:line="360" w:lineRule="auto"/>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2.此名单需与协会备案的机动车技术鉴定专业人员保持一致。</w:t>
      </w:r>
    </w:p>
    <w:p>
      <w:pPr>
        <w:keepNext w:val="0"/>
        <w:keepLines w:val="0"/>
        <w:pageBreakBefore w:val="0"/>
        <w:widowControl/>
        <w:kinsoku/>
        <w:wordWrap/>
        <w:overflowPunct/>
        <w:topLinePunct w:val="0"/>
        <w:autoSpaceDE/>
        <w:autoSpaceDN/>
        <w:bidi w:val="0"/>
        <w:adjustRightInd w:val="0"/>
        <w:snapToGrid w:val="0"/>
        <w:spacing w:after="0" w:line="360" w:lineRule="auto"/>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3.无机动车技术鉴定人员此项不提供。</w:t>
      </w:r>
    </w:p>
    <w:p>
      <w:pPr>
        <w:rPr>
          <w:rFonts w:hint="eastAsia" w:ascii="仿宋" w:hAnsi="仿宋" w:eastAsia="仿宋" w:cs="仿宋"/>
          <w:sz w:val="28"/>
          <w:szCs w:val="28"/>
        </w:rPr>
        <w:sectPr>
          <w:pgSz w:w="16838" w:h="11906" w:orient="landscape"/>
          <w:pgMar w:top="1418" w:right="1418" w:bottom="1418" w:left="851" w:header="709" w:footer="709" w:gutter="0"/>
          <w:cols w:space="708" w:num="1"/>
          <w:docGrid w:linePitch="360" w:charSpace="0"/>
        </w:sectPr>
      </w:pPr>
    </w:p>
    <w:tbl>
      <w:tblPr>
        <w:tblStyle w:val="4"/>
        <w:tblW w:w="144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76"/>
        <w:gridCol w:w="2334"/>
        <w:gridCol w:w="2334"/>
        <w:gridCol w:w="2334"/>
        <w:gridCol w:w="2334"/>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4446" w:type="dxa"/>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仿宋" w:hAnsi="仿宋" w:eastAsia="仿宋" w:cs="仿宋"/>
                <w:b/>
                <w:bCs/>
                <w:i w:val="0"/>
                <w:iCs w:val="0"/>
                <w:color w:val="000000"/>
                <w:kern w:val="0"/>
                <w:sz w:val="32"/>
                <w:szCs w:val="32"/>
                <w:u w:val="none"/>
                <w:lang w:val="en-US" w:eastAsia="zh-CN" w:bidi="ar"/>
              </w:rPr>
              <w:t xml:space="preserve"> 2023度</w:t>
            </w:r>
            <w:r>
              <w:rPr>
                <w:rStyle w:val="7"/>
                <w:rFonts w:hint="eastAsia" w:ascii="仿宋" w:hAnsi="仿宋" w:eastAsia="仿宋" w:cs="仿宋"/>
                <w:b/>
                <w:bCs/>
                <w:sz w:val="32"/>
                <w:szCs w:val="32"/>
                <w:lang w:val="en-US" w:eastAsia="zh-CN" w:bidi="ar"/>
              </w:rPr>
              <w:t xml:space="preserve">                    </w:t>
            </w:r>
            <w:r>
              <w:rPr>
                <w:rStyle w:val="8"/>
                <w:rFonts w:hint="eastAsia" w:ascii="仿宋" w:hAnsi="仿宋" w:eastAsia="仿宋" w:cs="仿宋"/>
                <w:b/>
                <w:bCs/>
                <w:sz w:val="32"/>
                <w:szCs w:val="32"/>
                <w:lang w:val="en-US" w:eastAsia="zh-CN" w:bidi="ar"/>
              </w:rPr>
              <w:t>机动车鉴定评估有限公司业绩统计表  (单位盖章）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2776"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 xml:space="preserve">      委托单位类型                                  </w:t>
            </w:r>
          </w:p>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8"/>
                <w:szCs w:val="28"/>
                <w:u w:val="none"/>
                <w:lang w:val="en-US" w:eastAsia="zh-CN" w:bidi="ar"/>
              </w:rPr>
            </w:pPr>
          </w:p>
          <w:p>
            <w:pPr>
              <w:keepNext w:val="0"/>
              <w:keepLines w:val="0"/>
              <w:widowControl/>
              <w:suppressLineNumbers w:val="0"/>
              <w:jc w:val="left"/>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委托项目类别</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个人委托业务数量</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机关及企、事业单位委托业务数量</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公安、交警及执法部门等委托业务数量</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人民调解及仲裁机构委托业务数量</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人民法院委托业务数量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价值评估</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事故车损失评估</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停运损失评估</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残值、贬值评估</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车涉物品评估</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机动车技术鉴定</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其它类</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 xml:space="preserve">总计 </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4446" w:type="dxa"/>
            <w:gridSpan w:val="6"/>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备注: 1.请将上一年度的委托书按照委托日期顺序排号，统计后按要求填入本统计表，便于核查。</w:t>
            </w:r>
            <w:r>
              <w:rPr>
                <w:rFonts w:hint="eastAsia" w:ascii="仿宋" w:hAnsi="仿宋" w:eastAsia="仿宋" w:cs="仿宋"/>
                <w:b w:val="0"/>
                <w:bCs w:val="0"/>
                <w:i w:val="0"/>
                <w:iCs w:val="0"/>
                <w:color w:val="000000"/>
                <w:kern w:val="0"/>
                <w:sz w:val="28"/>
                <w:szCs w:val="28"/>
                <w:u w:val="none"/>
                <w:lang w:val="en-US" w:eastAsia="zh-CN" w:bidi="ar"/>
              </w:rPr>
              <w:br w:type="textWrapping"/>
            </w:r>
            <w:r>
              <w:rPr>
                <w:rFonts w:hint="eastAsia" w:ascii="仿宋" w:hAnsi="仿宋" w:eastAsia="仿宋" w:cs="仿宋"/>
                <w:b w:val="0"/>
                <w:bCs w:val="0"/>
                <w:i w:val="0"/>
                <w:iCs w:val="0"/>
                <w:color w:val="000000"/>
                <w:kern w:val="0"/>
                <w:sz w:val="28"/>
                <w:szCs w:val="28"/>
                <w:u w:val="none"/>
                <w:lang w:val="en-US" w:eastAsia="zh-CN" w:bidi="ar"/>
              </w:rPr>
              <w:t xml:space="preserve">      2.此统计表业绩数量与协会网站上传备案数据信息必须保持一致。</w:t>
            </w:r>
            <w:r>
              <w:rPr>
                <w:rFonts w:hint="eastAsia" w:ascii="仿宋" w:hAnsi="仿宋" w:eastAsia="仿宋" w:cs="仿宋"/>
                <w:b w:val="0"/>
                <w:bCs w:val="0"/>
                <w:i w:val="0"/>
                <w:iCs w:val="0"/>
                <w:color w:val="000000"/>
                <w:kern w:val="0"/>
                <w:sz w:val="28"/>
                <w:szCs w:val="28"/>
                <w:u w:val="none"/>
                <w:lang w:val="en-US" w:eastAsia="zh-CN" w:bidi="ar"/>
              </w:rPr>
              <w:br w:type="textWrapping"/>
            </w:r>
            <w:r>
              <w:rPr>
                <w:rFonts w:hint="eastAsia" w:ascii="仿宋" w:hAnsi="仿宋" w:eastAsia="仿宋" w:cs="仿宋"/>
                <w:b w:val="0"/>
                <w:bCs w:val="0"/>
                <w:i w:val="0"/>
                <w:iCs w:val="0"/>
                <w:color w:val="000000"/>
                <w:kern w:val="0"/>
                <w:sz w:val="28"/>
                <w:szCs w:val="28"/>
                <w:u w:val="none"/>
                <w:lang w:val="en-US" w:eastAsia="zh-CN" w:bidi="ar"/>
              </w:rPr>
              <w:t xml:space="preserve">      3.本单位承诺以上信息数据均为真实有效，如有不实，自愿退出本次推荐活动。</w:t>
            </w:r>
          </w:p>
        </w:tc>
      </w:tr>
    </w:tbl>
    <w:p>
      <w:pPr>
        <w:pStyle w:val="2"/>
      </w:pPr>
    </w:p>
    <w:sectPr>
      <w:pgSz w:w="16838" w:h="11906" w:orient="landscape"/>
      <w:pgMar w:top="850" w:right="1418" w:bottom="850"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ODVlZjg3MzI1MGRiNDk1MTQ4YWRjYzcyNzQxMzgifQ=="/>
  </w:docVars>
  <w:rsids>
    <w:rsidRoot w:val="00000000"/>
    <w:rsid w:val="011078C7"/>
    <w:rsid w:val="014541E2"/>
    <w:rsid w:val="02E45DDE"/>
    <w:rsid w:val="02FE5FA0"/>
    <w:rsid w:val="04013182"/>
    <w:rsid w:val="06262C6B"/>
    <w:rsid w:val="070E6D6A"/>
    <w:rsid w:val="0B4E759E"/>
    <w:rsid w:val="0CAC01EC"/>
    <w:rsid w:val="0E2B31D7"/>
    <w:rsid w:val="0E5105B1"/>
    <w:rsid w:val="0E703FC4"/>
    <w:rsid w:val="0F661726"/>
    <w:rsid w:val="125D0492"/>
    <w:rsid w:val="134A3C38"/>
    <w:rsid w:val="14863468"/>
    <w:rsid w:val="14CE54A9"/>
    <w:rsid w:val="15746445"/>
    <w:rsid w:val="157F0D8F"/>
    <w:rsid w:val="1A3A7A37"/>
    <w:rsid w:val="1ACB7F93"/>
    <w:rsid w:val="1CB13868"/>
    <w:rsid w:val="1D282217"/>
    <w:rsid w:val="1D7F1092"/>
    <w:rsid w:val="1DFC5AA4"/>
    <w:rsid w:val="1EFD252E"/>
    <w:rsid w:val="1FB976E5"/>
    <w:rsid w:val="24D86FD2"/>
    <w:rsid w:val="25E7640D"/>
    <w:rsid w:val="277100C1"/>
    <w:rsid w:val="284407BC"/>
    <w:rsid w:val="285A2A88"/>
    <w:rsid w:val="2A53244F"/>
    <w:rsid w:val="2BE227B2"/>
    <w:rsid w:val="2C532BDA"/>
    <w:rsid w:val="2E86711D"/>
    <w:rsid w:val="2EF51D26"/>
    <w:rsid w:val="2F920A3A"/>
    <w:rsid w:val="328119CD"/>
    <w:rsid w:val="347D2504"/>
    <w:rsid w:val="34A45D62"/>
    <w:rsid w:val="375A10AA"/>
    <w:rsid w:val="38C20ECB"/>
    <w:rsid w:val="3AE8273F"/>
    <w:rsid w:val="3CB6772B"/>
    <w:rsid w:val="3F35316C"/>
    <w:rsid w:val="407D602A"/>
    <w:rsid w:val="41630D72"/>
    <w:rsid w:val="41BB6E00"/>
    <w:rsid w:val="433429C6"/>
    <w:rsid w:val="466D1874"/>
    <w:rsid w:val="47654DF3"/>
    <w:rsid w:val="4965477B"/>
    <w:rsid w:val="4AF81A73"/>
    <w:rsid w:val="4E0F475B"/>
    <w:rsid w:val="4FFF713E"/>
    <w:rsid w:val="501A1195"/>
    <w:rsid w:val="541A31C8"/>
    <w:rsid w:val="56F909C5"/>
    <w:rsid w:val="57182E80"/>
    <w:rsid w:val="582C32EF"/>
    <w:rsid w:val="5B3F149A"/>
    <w:rsid w:val="5CD34BA6"/>
    <w:rsid w:val="5DE5254C"/>
    <w:rsid w:val="63E410CB"/>
    <w:rsid w:val="66B67BAE"/>
    <w:rsid w:val="67F24A7A"/>
    <w:rsid w:val="6A463063"/>
    <w:rsid w:val="6B9D6AAA"/>
    <w:rsid w:val="6BED6C25"/>
    <w:rsid w:val="73BB0416"/>
    <w:rsid w:val="793434F4"/>
    <w:rsid w:val="79825532"/>
    <w:rsid w:val="7E97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autoRedefine/>
    <w:qFormat/>
    <w:uiPriority w:val="9"/>
    <w:pPr>
      <w:spacing w:line="360" w:lineRule="auto"/>
      <w:jc w:val="center"/>
      <w:outlineLvl w:val="0"/>
    </w:pPr>
    <w:rPr>
      <w:rFonts w:ascii="黑体" w:hAnsi="黑体" w:cs="黑体"/>
      <w:b/>
      <w:bCs/>
      <w:sz w:val="30"/>
      <w:szCs w:val="32"/>
      <w:lang w:val="zh-CN" w:bidi="zh-CN"/>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autoRedefine/>
    <w:qFormat/>
    <w:uiPriority w:val="0"/>
    <w:pPr>
      <w:spacing w:line="276" w:lineRule="auto"/>
      <w:jc w:val="left"/>
    </w:pPr>
    <w:rPr>
      <w:rFonts w:ascii="宋体" w:hAnsi="宋体"/>
      <w:color w:val="FF0000"/>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51"/>
    <w:basedOn w:val="6"/>
    <w:autoRedefine/>
    <w:qFormat/>
    <w:uiPriority w:val="0"/>
    <w:rPr>
      <w:rFonts w:hint="eastAsia" w:ascii="宋体" w:hAnsi="宋体" w:eastAsia="宋体" w:cs="宋体"/>
      <w:color w:val="000000"/>
      <w:sz w:val="32"/>
      <w:szCs w:val="32"/>
      <w:u w:val="single"/>
    </w:rPr>
  </w:style>
  <w:style w:type="character" w:customStyle="1" w:styleId="8">
    <w:name w:val="font11"/>
    <w:basedOn w:val="6"/>
    <w:autoRedefine/>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2024-01-17T08:41:00Z</dcterms:created>
  <dc:creator>Administrator</dc:creator>
  <cp:lastModifiedBy>WPS_1690958244</cp:lastModifiedBy>
  <cp:lastPrinted>2024-01-18T00:58:00Z</cp:lastPrinted>
  <dcterms:modified xsi:type="dcterms:W3CDTF">2024-01-18T07:08:07Z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A24F5C453E5B44669EE1635BC372E662_12</vt:lpwstr>
  </property>
</Properties>
</file>